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57AC3" w14:textId="52321B2E" w:rsidR="00A670CD" w:rsidRPr="00993F9B" w:rsidRDefault="00F509A2" w:rsidP="00057E6B">
      <w:pPr>
        <w:jc w:val="both"/>
        <w:rPr>
          <w:rFonts w:cs="Calibri"/>
          <w:sz w:val="22"/>
          <w:szCs w:val="22"/>
          <w:lang w:val="lt-LT"/>
        </w:rPr>
      </w:pPr>
      <w:r w:rsidRPr="00993F9B">
        <w:rPr>
          <w:rFonts w:cs="Calibri"/>
          <w:sz w:val="22"/>
          <w:szCs w:val="22"/>
          <w:lang w:val="lt-LT"/>
        </w:rPr>
        <w:t xml:space="preserve">Dėl </w:t>
      </w:r>
      <w:r w:rsidR="00603219" w:rsidRPr="00993F9B">
        <w:rPr>
          <w:rFonts w:cs="Calibri"/>
          <w:sz w:val="22"/>
          <w:szCs w:val="22"/>
          <w:lang w:val="lt-LT"/>
        </w:rPr>
        <w:t>„</w:t>
      </w:r>
      <w:r w:rsidR="00603219" w:rsidRPr="00993F9B">
        <w:rPr>
          <w:rFonts w:cs="Calibri"/>
          <w:sz w:val="22"/>
          <w:szCs w:val="22"/>
          <w:lang w:val="lt-LT"/>
        </w:rPr>
        <w:t>KAM Finansinių išteklių valdymo informacinės sistemos modernizavimo paslaugos</w:t>
      </w:r>
      <w:r w:rsidR="00603219" w:rsidRPr="00993F9B">
        <w:rPr>
          <w:rFonts w:cs="Calibri"/>
          <w:sz w:val="22"/>
          <w:szCs w:val="22"/>
          <w:lang w:val="lt-LT"/>
        </w:rPr>
        <w:t>” viešojo pirkimo (Pirkimo CVP IS ID 4878755)</w:t>
      </w:r>
      <w:r w:rsidR="00993F9B">
        <w:rPr>
          <w:rFonts w:cs="Calibri"/>
          <w:sz w:val="22"/>
          <w:szCs w:val="22"/>
          <w:lang w:val="lt-LT"/>
        </w:rPr>
        <w:t xml:space="preserve"> metu gautų klausimų – atsakymų pateikimo:</w:t>
      </w:r>
    </w:p>
    <w:tbl>
      <w:tblPr>
        <w:tblStyle w:val="TableGrid"/>
        <w:tblW w:w="5000" w:type="pct"/>
        <w:tblLook w:val="04A0" w:firstRow="1" w:lastRow="0" w:firstColumn="1" w:lastColumn="0" w:noHBand="0" w:noVBand="1"/>
      </w:tblPr>
      <w:tblGrid>
        <w:gridCol w:w="549"/>
        <w:gridCol w:w="1031"/>
        <w:gridCol w:w="12944"/>
      </w:tblGrid>
      <w:tr w:rsidR="00021AC0" w:rsidRPr="00993F9B" w14:paraId="44DE789A" w14:textId="77777777" w:rsidTr="00462FE2">
        <w:tc>
          <w:tcPr>
            <w:tcW w:w="189" w:type="pct"/>
          </w:tcPr>
          <w:p w14:paraId="7EC88269" w14:textId="71C16674" w:rsidR="00021AC0" w:rsidRPr="00993F9B" w:rsidRDefault="00993F9B" w:rsidP="00057E6B">
            <w:pPr>
              <w:jc w:val="both"/>
              <w:rPr>
                <w:rFonts w:cs="Calibri"/>
                <w:sz w:val="22"/>
                <w:szCs w:val="22"/>
                <w:lang w:val="lt-LT"/>
              </w:rPr>
            </w:pPr>
            <w:r>
              <w:rPr>
                <w:rFonts w:cs="Calibri"/>
                <w:sz w:val="22"/>
                <w:szCs w:val="22"/>
                <w:lang w:val="lt-LT"/>
              </w:rPr>
              <w:t xml:space="preserve">Eil. Nr. </w:t>
            </w:r>
          </w:p>
        </w:tc>
        <w:tc>
          <w:tcPr>
            <w:tcW w:w="355" w:type="pct"/>
          </w:tcPr>
          <w:p w14:paraId="6D3FE8DB" w14:textId="143BA4F2" w:rsidR="00021AC0" w:rsidRPr="00993F9B" w:rsidRDefault="00705584" w:rsidP="00057E6B">
            <w:pPr>
              <w:jc w:val="both"/>
              <w:rPr>
                <w:rFonts w:cs="Calibri"/>
                <w:sz w:val="22"/>
                <w:szCs w:val="22"/>
                <w:lang w:val="lt-LT"/>
              </w:rPr>
            </w:pPr>
            <w:r>
              <w:rPr>
                <w:rFonts w:cs="Calibri"/>
                <w:sz w:val="22"/>
                <w:szCs w:val="22"/>
                <w:lang w:val="lt-LT"/>
              </w:rPr>
              <w:t>Nuoroda į TS p. / skyri</w:t>
            </w:r>
            <w:r w:rsidR="00057E6B">
              <w:rPr>
                <w:rFonts w:cs="Calibri"/>
                <w:sz w:val="22"/>
                <w:szCs w:val="22"/>
                <w:lang w:val="lt-LT"/>
              </w:rPr>
              <w:t>ų</w:t>
            </w:r>
          </w:p>
        </w:tc>
        <w:tc>
          <w:tcPr>
            <w:tcW w:w="4456" w:type="pct"/>
          </w:tcPr>
          <w:p w14:paraId="47D51D5B" w14:textId="09742473" w:rsidR="00021AC0" w:rsidRPr="00993F9B" w:rsidRDefault="00021AC0" w:rsidP="00057E6B">
            <w:pPr>
              <w:jc w:val="both"/>
              <w:rPr>
                <w:rFonts w:cs="Calibri"/>
                <w:sz w:val="22"/>
                <w:szCs w:val="22"/>
                <w:lang w:val="lt-LT"/>
              </w:rPr>
            </w:pPr>
            <w:r w:rsidRPr="00993F9B">
              <w:rPr>
                <w:rFonts w:cs="Calibri"/>
                <w:sz w:val="22"/>
                <w:szCs w:val="22"/>
                <w:lang w:val="lt-LT"/>
              </w:rPr>
              <w:t>Pastabos</w:t>
            </w:r>
            <w:r w:rsidR="00057E6B">
              <w:rPr>
                <w:rFonts w:cs="Calibri"/>
                <w:sz w:val="22"/>
                <w:szCs w:val="22"/>
                <w:lang w:val="lt-LT"/>
              </w:rPr>
              <w:t xml:space="preserve"> (klausimai). Atsakymai</w:t>
            </w:r>
          </w:p>
        </w:tc>
      </w:tr>
      <w:tr w:rsidR="00021AC0" w:rsidRPr="00993F9B" w14:paraId="2BE3A404" w14:textId="77777777" w:rsidTr="00462FE2">
        <w:tc>
          <w:tcPr>
            <w:tcW w:w="189" w:type="pct"/>
          </w:tcPr>
          <w:p w14:paraId="25C5880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6007DD0" w14:textId="51945847" w:rsidR="00021AC0" w:rsidRPr="00993F9B" w:rsidRDefault="00021AC0" w:rsidP="00057E6B">
            <w:pPr>
              <w:jc w:val="both"/>
              <w:rPr>
                <w:rFonts w:cs="Calibri"/>
                <w:sz w:val="22"/>
                <w:szCs w:val="22"/>
                <w:lang w:val="lt-LT"/>
              </w:rPr>
            </w:pPr>
            <w:r w:rsidRPr="00993F9B">
              <w:rPr>
                <w:rFonts w:cs="Calibri"/>
                <w:sz w:val="22"/>
                <w:szCs w:val="22"/>
                <w:lang w:val="lt-LT"/>
              </w:rPr>
              <w:t>p.3</w:t>
            </w:r>
          </w:p>
        </w:tc>
        <w:tc>
          <w:tcPr>
            <w:tcW w:w="4456" w:type="pct"/>
          </w:tcPr>
          <w:p w14:paraId="2CBD30CA" w14:textId="6334340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1: „Ar teisingai suprantame, kad kuriant/ migruojant BVIS iš iki šiol naudojamos „Microsoft Dynamics NAV 2009 R2“ versijos naudotojų licencijos gali būti transformuotos į naujausios “Microsoft Dynamics 365 </w:t>
            </w:r>
            <w:proofErr w:type="spellStart"/>
            <w:r w:rsidRPr="00993F9B">
              <w:rPr>
                <w:rFonts w:ascii="Calibri" w:hAnsi="Calibri" w:cs="Calibri"/>
                <w:sz w:val="22"/>
                <w:szCs w:val="22"/>
              </w:rPr>
              <w:t>Business</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Central</w:t>
            </w:r>
            <w:proofErr w:type="spellEnd"/>
            <w:r w:rsidRPr="00993F9B">
              <w:rPr>
                <w:rFonts w:ascii="Calibri" w:hAnsi="Calibri" w:cs="Calibri"/>
                <w:sz w:val="22"/>
                <w:szCs w:val="22"/>
              </w:rPr>
              <w:t>” versijos naudotojų licencijas pagal gamintojo Microsoft nustatytas licencijų transformacijos taisykles?“</w:t>
            </w:r>
          </w:p>
          <w:p w14:paraId="2E965573" w14:textId="431E5683"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2: „Ar dabar naudojama Microsoft Dynamics NAV 2009 turi gamintojo palaikymą: atnaujinimų parsisiuntimą ir diegimą, naujų komponentų pateikimą?“</w:t>
            </w:r>
          </w:p>
          <w:p w14:paraId="3A98652C" w14:textId="700D2669"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329F914F" w14:textId="494E3A71" w:rsidR="00021AC0" w:rsidRPr="00993F9B" w:rsidRDefault="00021AC0" w:rsidP="00057E6B">
            <w:pPr>
              <w:pStyle w:val="CommentText"/>
              <w:numPr>
                <w:ilvl w:val="0"/>
                <w:numId w:val="34"/>
              </w:numPr>
              <w:spacing w:after="0"/>
              <w:jc w:val="both"/>
              <w:rPr>
                <w:rFonts w:ascii="Calibri" w:hAnsi="Calibri" w:cs="Calibri"/>
                <w:sz w:val="22"/>
                <w:szCs w:val="22"/>
              </w:rPr>
            </w:pPr>
            <w:r w:rsidRPr="00993F9B">
              <w:rPr>
                <w:rFonts w:ascii="Calibri" w:hAnsi="Calibri" w:cs="Calibri"/>
                <w:sz w:val="22"/>
                <w:szCs w:val="22"/>
              </w:rPr>
              <w:t>„Microsoft Dynamics NAV 2009 R2“ nebepalaikoma (</w:t>
            </w:r>
            <w:hyperlink r:id="rId8" w:history="1">
              <w:r w:rsidRPr="00993F9B">
                <w:rPr>
                  <w:rStyle w:val="Hyperlink"/>
                  <w:rFonts w:ascii="Calibri" w:hAnsi="Calibri" w:cs="Calibri"/>
                  <w:sz w:val="22"/>
                  <w:szCs w:val="22"/>
                </w:rPr>
                <w:t>https://learn.microsoft.com/lt-lt/lifecycle/products/dynamics-nav-2009-r2</w:t>
              </w:r>
            </w:hyperlink>
            <w:r w:rsidRPr="00993F9B">
              <w:rPr>
                <w:rFonts w:ascii="Calibri" w:hAnsi="Calibri" w:cs="Calibri"/>
                <w:sz w:val="22"/>
                <w:szCs w:val="22"/>
              </w:rPr>
              <w:t>)</w:t>
            </w:r>
          </w:p>
          <w:p w14:paraId="7408645A" w14:textId="39647996" w:rsidR="00021AC0" w:rsidRPr="00993F9B" w:rsidRDefault="00021AC0" w:rsidP="00057E6B">
            <w:pPr>
              <w:pStyle w:val="CommentText"/>
              <w:numPr>
                <w:ilvl w:val="0"/>
                <w:numId w:val="34"/>
              </w:numPr>
              <w:spacing w:after="0"/>
              <w:jc w:val="both"/>
              <w:rPr>
                <w:rFonts w:ascii="Calibri" w:hAnsi="Calibri" w:cs="Calibri"/>
                <w:sz w:val="22"/>
                <w:szCs w:val="22"/>
              </w:rPr>
            </w:pPr>
            <w:r w:rsidRPr="00993F9B">
              <w:rPr>
                <w:rFonts w:ascii="Calibri" w:hAnsi="Calibri" w:cs="Calibri"/>
                <w:sz w:val="22"/>
                <w:szCs w:val="22"/>
              </w:rPr>
              <w:t xml:space="preserve">Mums nėra žinoma ar „Microsoft Dynamics NAV 2009 R2“ versijos naudotojų licencijos gali būti transformuotos į naujausios “Microsoft Dynamics 365 </w:t>
            </w:r>
            <w:proofErr w:type="spellStart"/>
            <w:r w:rsidRPr="00993F9B">
              <w:rPr>
                <w:rFonts w:ascii="Calibri" w:hAnsi="Calibri" w:cs="Calibri"/>
                <w:sz w:val="22"/>
                <w:szCs w:val="22"/>
              </w:rPr>
              <w:t>Business</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Central</w:t>
            </w:r>
            <w:proofErr w:type="spellEnd"/>
            <w:r w:rsidRPr="00993F9B">
              <w:rPr>
                <w:rFonts w:ascii="Calibri" w:hAnsi="Calibri" w:cs="Calibri"/>
                <w:sz w:val="22"/>
                <w:szCs w:val="22"/>
              </w:rPr>
              <w:t xml:space="preserve">” versijos naudotojų licencijas pagal gamintojo Microsoft nustatytas licencijų transformacijos taisykles. </w:t>
            </w:r>
          </w:p>
          <w:p w14:paraId="2717A00D" w14:textId="77777777" w:rsidR="00021AC0" w:rsidRPr="00993F9B" w:rsidRDefault="00021AC0" w:rsidP="00057E6B">
            <w:pPr>
              <w:pStyle w:val="CommentText"/>
              <w:numPr>
                <w:ilvl w:val="0"/>
                <w:numId w:val="34"/>
              </w:numPr>
              <w:spacing w:after="0"/>
              <w:jc w:val="both"/>
              <w:rPr>
                <w:rFonts w:ascii="Calibri" w:hAnsi="Calibri" w:cs="Calibri"/>
                <w:sz w:val="22"/>
                <w:szCs w:val="22"/>
              </w:rPr>
            </w:pPr>
            <w:r w:rsidRPr="00993F9B">
              <w:rPr>
                <w:rFonts w:ascii="Calibri" w:hAnsi="Calibri" w:cs="Calibri"/>
                <w:sz w:val="22"/>
                <w:szCs w:val="22"/>
              </w:rPr>
              <w:t>Svarbu tai, kad a) yra poreikis atlikti modernizavimą sukuriant papildomus funkcionalumus, b) atsisakyti kai kurio funkcionalumo kaip perteklinio, ar nepasiteisinusio, ar tiesiog supaprastinant, c) nėra poreikio vykdyti finansinę apskaitą šioje sistemoje (kuri ir tuo tikslu yra sukurta)</w:t>
            </w:r>
          </w:p>
          <w:p w14:paraId="7BE76568" w14:textId="1BB606AB" w:rsidR="00021AC0" w:rsidRPr="00993F9B" w:rsidRDefault="00021AC0" w:rsidP="00057E6B">
            <w:pPr>
              <w:pStyle w:val="CommentText"/>
              <w:numPr>
                <w:ilvl w:val="0"/>
                <w:numId w:val="34"/>
              </w:numPr>
              <w:spacing w:after="0"/>
              <w:jc w:val="both"/>
              <w:rPr>
                <w:rFonts w:ascii="Calibri" w:hAnsi="Calibri" w:cs="Calibri"/>
                <w:sz w:val="22"/>
                <w:szCs w:val="22"/>
              </w:rPr>
            </w:pPr>
            <w:r w:rsidRPr="00993F9B">
              <w:rPr>
                <w:rFonts w:ascii="Calibri" w:hAnsi="Calibri" w:cs="Calibri"/>
                <w:sz w:val="22"/>
                <w:szCs w:val="22"/>
              </w:rPr>
              <w:t>TS papildyta s</w:t>
            </w:r>
            <w:r w:rsidR="00AC65F8" w:rsidRPr="00993F9B">
              <w:rPr>
                <w:rFonts w:ascii="Calibri" w:hAnsi="Calibri" w:cs="Calibri"/>
                <w:sz w:val="22"/>
                <w:szCs w:val="22"/>
              </w:rPr>
              <w:t>a</w:t>
            </w:r>
            <w:r w:rsidRPr="00993F9B">
              <w:rPr>
                <w:rFonts w:ascii="Calibri" w:hAnsi="Calibri" w:cs="Calibri"/>
                <w:sz w:val="22"/>
                <w:szCs w:val="22"/>
              </w:rPr>
              <w:t xml:space="preserve">kiniu „Planuojama, kad BVIS bus ir toliau eksploatuojama KAM vidiniuose serveriuose, užtikrinant, kad visi duomenys liks organizacijos infrastruktūroje ir nebus perkeliami į debesų kompiuterijos platformas.“.  </w:t>
            </w:r>
          </w:p>
        </w:tc>
      </w:tr>
      <w:tr w:rsidR="00021AC0" w:rsidRPr="00993F9B" w14:paraId="1C92B1AD" w14:textId="77777777" w:rsidTr="00462FE2">
        <w:tc>
          <w:tcPr>
            <w:tcW w:w="189" w:type="pct"/>
          </w:tcPr>
          <w:p w14:paraId="4D9126AD"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485A5EB" w14:textId="6A64988F" w:rsidR="00021AC0" w:rsidRPr="00993F9B" w:rsidRDefault="00021AC0" w:rsidP="00057E6B">
            <w:pPr>
              <w:jc w:val="both"/>
              <w:rPr>
                <w:rFonts w:cs="Calibri"/>
                <w:sz w:val="22"/>
                <w:szCs w:val="22"/>
                <w:lang w:val="lt-LT"/>
              </w:rPr>
            </w:pPr>
            <w:r w:rsidRPr="00993F9B">
              <w:rPr>
                <w:rFonts w:cs="Calibri"/>
                <w:sz w:val="22"/>
                <w:szCs w:val="22"/>
                <w:lang w:val="lt-LT"/>
              </w:rPr>
              <w:t>FR-3</w:t>
            </w:r>
          </w:p>
        </w:tc>
        <w:tc>
          <w:tcPr>
            <w:tcW w:w="4456" w:type="pct"/>
          </w:tcPr>
          <w:p w14:paraId="39038B3E"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„6.5.1. Bendrieji reikalavimai biudžeto rengimui, FR-3, FR-4.7, FR-37, FR-40, FR-41, FR-46.1, FR-48.1, FR-48.3, FR-48.5, FR-73.1, FR-104.9, FR-150.1, FR-150.2, FR-169, FR-174, FR-191.1,</w:t>
            </w:r>
          </w:p>
          <w:p w14:paraId="5801AA8E"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Siūlome atsisakyti versijų naudojimo, nes mūsų vertinimų identišką funkcionalumą galima pasiekti naudojant funkcionalumą kopijuoti informaciją iš ankstesnio etapo. Siūlome koreguoti numatant tokius reikalavimus: </w:t>
            </w:r>
          </w:p>
          <w:p w14:paraId="52F8EC0A" w14:textId="77777777" w:rsidR="00021AC0" w:rsidRPr="00993F9B" w:rsidRDefault="00021AC0" w:rsidP="00057E6B">
            <w:pPr>
              <w:jc w:val="both"/>
              <w:rPr>
                <w:rFonts w:cs="Calibri"/>
                <w:sz w:val="22"/>
                <w:szCs w:val="22"/>
                <w:lang w:val="lt-LT"/>
              </w:rPr>
            </w:pPr>
            <w:r w:rsidRPr="00993F9B">
              <w:rPr>
                <w:rFonts w:cs="Calibri"/>
                <w:sz w:val="22"/>
                <w:szCs w:val="22"/>
                <w:lang w:val="lt-LT"/>
              </w:rPr>
              <w:t>Planavimo proceso pradžioje planavimo formoje turi būti galimybė užpildyti pradinius duomenis nukopijuojant juos iš praeitų metų biudžeto dokumento atitinkamų metų. Jei planavimo formoje atsiranda naujų priemonių, jas turi būti galimybė suvesti bei priskirti joms reikimas dimensijas (papildomus požymius) biudžeto proceso administratoriui.</w:t>
            </w:r>
          </w:p>
          <w:p w14:paraId="32842F66"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Inicijuojant naujus biudžeto planavimo etapus Sistema turi įkelti iš vieno biudžeto planavimo etapo planuojamas sumas į kito etapo sumas skirtas sumų tikslinimui. Kopijuojamos sumos priemonėms / </w:t>
            </w:r>
            <w:proofErr w:type="spellStart"/>
            <w:r w:rsidRPr="00993F9B">
              <w:rPr>
                <w:rFonts w:ascii="Calibri" w:hAnsi="Calibri" w:cs="Calibri"/>
                <w:sz w:val="22"/>
                <w:szCs w:val="22"/>
              </w:rPr>
              <w:t>papriemonėms</w:t>
            </w:r>
            <w:proofErr w:type="spellEnd"/>
            <w:r w:rsidRPr="00993F9B">
              <w:rPr>
                <w:rFonts w:ascii="Calibri" w:hAnsi="Calibri" w:cs="Calibri"/>
                <w:sz w:val="22"/>
                <w:szCs w:val="22"/>
              </w:rPr>
              <w:t>, išlaidų ekonominiams straipsniams, formoms ir visų sumų suvesti pagrindimai.“</w:t>
            </w:r>
          </w:p>
          <w:p w14:paraId="4463209A" w14:textId="3EB14E16"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4CE2DF65" w14:textId="7704A466" w:rsidR="00021AC0" w:rsidRPr="00993F9B" w:rsidRDefault="00021AC0" w:rsidP="00057E6B">
            <w:pPr>
              <w:pStyle w:val="CommentText"/>
              <w:numPr>
                <w:ilvl w:val="0"/>
                <w:numId w:val="35"/>
              </w:numPr>
              <w:spacing w:after="0"/>
              <w:jc w:val="both"/>
              <w:rPr>
                <w:rFonts w:ascii="Calibri" w:hAnsi="Calibri" w:cs="Calibri"/>
                <w:sz w:val="22"/>
                <w:szCs w:val="22"/>
              </w:rPr>
            </w:pPr>
            <w:r w:rsidRPr="00993F9B">
              <w:rPr>
                <w:rFonts w:ascii="Calibri" w:hAnsi="Calibri" w:cs="Calibri"/>
                <w:sz w:val="22"/>
                <w:szCs w:val="22"/>
              </w:rPr>
              <w:t xml:space="preserve">Sąmatų versijos ir jų išsaugojimas bei naudojimas kituose planavimo etapuose (tarpiniuose </w:t>
            </w:r>
            <w:r w:rsidRPr="00993F9B">
              <w:rPr>
                <w:rFonts w:ascii="Calibri" w:hAnsi="Calibri" w:cs="Calibri"/>
                <w:b/>
                <w:sz w:val="22"/>
                <w:szCs w:val="22"/>
              </w:rPr>
              <w:t>, tais pačiais metais (kai kuriais atvejais darbines versijas skirs kelios dienos)</w:t>
            </w:r>
            <w:r w:rsidRPr="00993F9B">
              <w:rPr>
                <w:rFonts w:ascii="Calibri" w:hAnsi="Calibri" w:cs="Calibri"/>
                <w:sz w:val="22"/>
                <w:szCs w:val="22"/>
              </w:rPr>
              <w:t>, ne palyginus su praėjusiu planavimo ciklu, praėjusių metų versija) yra labai aktualus funkcionalumas.</w:t>
            </w:r>
          </w:p>
          <w:p w14:paraId="263B17DE" w14:textId="6EFCEF2E" w:rsidR="00021AC0" w:rsidRPr="00993F9B" w:rsidRDefault="00021AC0" w:rsidP="00057E6B">
            <w:pPr>
              <w:pStyle w:val="CommentText"/>
              <w:numPr>
                <w:ilvl w:val="0"/>
                <w:numId w:val="35"/>
              </w:numPr>
              <w:spacing w:after="0"/>
              <w:jc w:val="both"/>
              <w:rPr>
                <w:rFonts w:ascii="Calibri" w:hAnsi="Calibri" w:cs="Calibri"/>
                <w:sz w:val="22"/>
                <w:szCs w:val="22"/>
              </w:rPr>
            </w:pPr>
            <w:r w:rsidRPr="00993F9B">
              <w:rPr>
                <w:rFonts w:ascii="Calibri" w:hAnsi="Calibri" w:cs="Calibri"/>
                <w:sz w:val="22"/>
                <w:szCs w:val="22"/>
              </w:rPr>
              <w:t>Pakoreguoti techninės specifikacijos reikalavimai FR-48, FR-48.3, FR-169, FR-174</w:t>
            </w:r>
          </w:p>
        </w:tc>
      </w:tr>
      <w:tr w:rsidR="00021AC0" w:rsidRPr="00993F9B" w14:paraId="0F20722B" w14:textId="77777777" w:rsidTr="00462FE2">
        <w:tc>
          <w:tcPr>
            <w:tcW w:w="189" w:type="pct"/>
          </w:tcPr>
          <w:p w14:paraId="2AC2D01B"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EB6738E" w14:textId="77777777" w:rsidR="00021AC0" w:rsidRPr="00993F9B" w:rsidRDefault="00021AC0" w:rsidP="00057E6B">
            <w:pPr>
              <w:jc w:val="both"/>
              <w:rPr>
                <w:rFonts w:cs="Calibri"/>
                <w:sz w:val="22"/>
                <w:szCs w:val="22"/>
                <w:lang w:val="lt-LT"/>
              </w:rPr>
            </w:pPr>
            <w:r w:rsidRPr="00993F9B">
              <w:rPr>
                <w:rFonts w:cs="Calibri"/>
                <w:sz w:val="22"/>
                <w:szCs w:val="22"/>
                <w:lang w:val="lt-LT"/>
              </w:rPr>
              <w:t>6.3 skyrius</w:t>
            </w:r>
          </w:p>
        </w:tc>
        <w:tc>
          <w:tcPr>
            <w:tcW w:w="4456" w:type="pct"/>
          </w:tcPr>
          <w:p w14:paraId="1C88220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prie FR-17: „Ar teisingai suprantame, kad projekto metu bus pasiūlyta alternatyva naudotojų ir naudotojų slaptažodžių valdymui naudoti </w:t>
            </w:r>
            <w:proofErr w:type="spellStart"/>
            <w:r w:rsidRPr="00993F9B">
              <w:rPr>
                <w:rFonts w:ascii="Calibri" w:hAnsi="Calibri" w:cs="Calibri"/>
                <w:sz w:val="22"/>
                <w:szCs w:val="22"/>
              </w:rPr>
              <w:t>Active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arba Microsoft </w:t>
            </w:r>
            <w:proofErr w:type="spellStart"/>
            <w:r w:rsidRPr="00993F9B">
              <w:rPr>
                <w:rFonts w:ascii="Calibri" w:hAnsi="Calibri" w:cs="Calibri"/>
                <w:sz w:val="22"/>
                <w:szCs w:val="22"/>
              </w:rPr>
              <w:t>Entra</w:t>
            </w:r>
            <w:proofErr w:type="spellEnd"/>
            <w:r w:rsidRPr="00993F9B">
              <w:rPr>
                <w:rFonts w:ascii="Calibri" w:hAnsi="Calibri" w:cs="Calibri"/>
                <w:sz w:val="22"/>
                <w:szCs w:val="22"/>
              </w:rPr>
              <w:t xml:space="preserve"> funkcinėmis galimybėmis ir BVIS naudosis šiomis alternatyvomis bus laikoma kad reikalavimas išpildytas.“</w:t>
            </w:r>
          </w:p>
          <w:p w14:paraId="295EC2C7"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prie FR-19: Originali pastaba: „Jei projekto metu bus pasiūlytas alternatyvus sprendimas ir naudotojai reikalavime nurodytą rezultatą galės pasiekti naudojant alternatyvų sprendimą (MS </w:t>
            </w:r>
            <w:proofErr w:type="spellStart"/>
            <w:r w:rsidRPr="00993F9B">
              <w:rPr>
                <w:rFonts w:ascii="Calibri" w:hAnsi="Calibri" w:cs="Calibri"/>
                <w:sz w:val="22"/>
                <w:szCs w:val="22"/>
              </w:rPr>
              <w:t>Active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arba Microsoft </w:t>
            </w:r>
            <w:proofErr w:type="spellStart"/>
            <w:r w:rsidRPr="00993F9B">
              <w:rPr>
                <w:rFonts w:ascii="Calibri" w:hAnsi="Calibri" w:cs="Calibri"/>
                <w:sz w:val="22"/>
                <w:szCs w:val="22"/>
              </w:rPr>
              <w:t>Entra</w:t>
            </w:r>
            <w:proofErr w:type="spellEnd"/>
            <w:r w:rsidRPr="00993F9B">
              <w:rPr>
                <w:rFonts w:ascii="Calibri" w:hAnsi="Calibri" w:cs="Calibri"/>
                <w:sz w:val="22"/>
                <w:szCs w:val="22"/>
              </w:rPr>
              <w:t>) ar bus laikoma kad šis reikalavimas yra tenkinamas.“</w:t>
            </w:r>
          </w:p>
          <w:p w14:paraId="7A7F1EF7" w14:textId="727A028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prie FR-21: „Šio pirkimo objektas yra BVIS sistemos sukūrimas modernizavimas. Kokius veiksmus gali vykdyti naršyklė, dažniausiai yra konfigūruojama per naudotojų darbo vietų administravimo priemones Pvz.: per MS </w:t>
            </w:r>
            <w:proofErr w:type="spellStart"/>
            <w:r w:rsidRPr="00993F9B">
              <w:rPr>
                <w:rFonts w:ascii="Calibri" w:hAnsi="Calibri" w:cs="Calibri"/>
                <w:sz w:val="22"/>
                <w:szCs w:val="22"/>
              </w:rPr>
              <w:t>Artive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MS </w:t>
            </w:r>
            <w:proofErr w:type="spellStart"/>
            <w:r w:rsidRPr="00993F9B">
              <w:rPr>
                <w:rFonts w:ascii="Calibri" w:hAnsi="Calibri" w:cs="Calibri"/>
                <w:sz w:val="22"/>
                <w:szCs w:val="22"/>
              </w:rPr>
              <w:t>Entra</w:t>
            </w:r>
            <w:proofErr w:type="spellEnd"/>
            <w:r w:rsidRPr="00993F9B">
              <w:rPr>
                <w:rFonts w:ascii="Calibri" w:hAnsi="Calibri" w:cs="Calibri"/>
                <w:sz w:val="22"/>
                <w:szCs w:val="22"/>
              </w:rPr>
              <w:t xml:space="preserve"> ID. Ar teisingai suprantame, kad jei projekto įgyvendinimo metu bus pasiūlyta kaip ir kokiomis priemonėmis pasiekti naudotojų darbo vietų administratoriui, bus laikoma kad reikalavimas yra įgyvendintas?“</w:t>
            </w:r>
          </w:p>
          <w:p w14:paraId="04D5CFD9" w14:textId="60BA14FE"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FR-212: „Jei BVIS kūrimui bus pasiūlyta platforma pvz. Microsoft Dynamics 365 </w:t>
            </w:r>
            <w:proofErr w:type="spellStart"/>
            <w:r w:rsidRPr="00993F9B">
              <w:rPr>
                <w:rFonts w:ascii="Calibri" w:hAnsi="Calibri" w:cs="Calibri"/>
                <w:sz w:val="22"/>
                <w:szCs w:val="22"/>
              </w:rPr>
              <w:t>Business</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Central</w:t>
            </w:r>
            <w:proofErr w:type="spellEnd"/>
            <w:r w:rsidRPr="00993F9B">
              <w:rPr>
                <w:rFonts w:ascii="Calibri" w:hAnsi="Calibri" w:cs="Calibri"/>
                <w:sz w:val="22"/>
                <w:szCs w:val="22"/>
              </w:rPr>
              <w:t xml:space="preserve">, kuri naudotojų slaptažodžių valdymą užtikrina per Microsoft </w:t>
            </w:r>
            <w:proofErr w:type="spellStart"/>
            <w:r w:rsidRPr="00993F9B">
              <w:rPr>
                <w:rFonts w:ascii="Calibri" w:hAnsi="Calibri" w:cs="Calibri"/>
                <w:sz w:val="22"/>
                <w:szCs w:val="22"/>
              </w:rPr>
              <w:t>Active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arba Microsoft </w:t>
            </w:r>
            <w:proofErr w:type="spellStart"/>
            <w:r w:rsidRPr="00993F9B">
              <w:rPr>
                <w:rFonts w:ascii="Calibri" w:hAnsi="Calibri" w:cs="Calibri"/>
                <w:sz w:val="22"/>
                <w:szCs w:val="22"/>
              </w:rPr>
              <w:t>Entra</w:t>
            </w:r>
            <w:proofErr w:type="spellEnd"/>
            <w:r w:rsidRPr="00993F9B">
              <w:rPr>
                <w:rFonts w:ascii="Calibri" w:hAnsi="Calibri" w:cs="Calibri"/>
                <w:sz w:val="22"/>
                <w:szCs w:val="22"/>
              </w:rPr>
              <w:t xml:space="preserve"> ID naudotojų administravimo sistemą ir projekto metu bus pasiūlyta kaip reikalinga sukonfigūruoti Microsoft </w:t>
            </w:r>
            <w:proofErr w:type="spellStart"/>
            <w:r w:rsidRPr="00993F9B">
              <w:rPr>
                <w:rFonts w:ascii="Calibri" w:hAnsi="Calibri" w:cs="Calibri"/>
                <w:sz w:val="22"/>
                <w:szCs w:val="22"/>
              </w:rPr>
              <w:t>Active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arba Microsoft </w:t>
            </w:r>
            <w:proofErr w:type="spellStart"/>
            <w:r w:rsidRPr="00993F9B">
              <w:rPr>
                <w:rFonts w:ascii="Calibri" w:hAnsi="Calibri" w:cs="Calibri"/>
                <w:sz w:val="22"/>
                <w:szCs w:val="22"/>
              </w:rPr>
              <w:t>Entra</w:t>
            </w:r>
            <w:proofErr w:type="spellEnd"/>
            <w:r w:rsidRPr="00993F9B">
              <w:rPr>
                <w:rFonts w:ascii="Calibri" w:hAnsi="Calibri" w:cs="Calibri"/>
                <w:sz w:val="22"/>
                <w:szCs w:val="22"/>
              </w:rPr>
              <w:t xml:space="preserve"> ID šio reikalavimo įgyvendinimui, ar bus laikoma kad reikalavimas yra išpildytas?“</w:t>
            </w:r>
          </w:p>
          <w:p w14:paraId="17589B42" w14:textId="4D7875A5"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FR-214: „Jei projekto metu naudotojų slaptažodžių valdymui bus pasirinkta Microsoft </w:t>
            </w:r>
            <w:proofErr w:type="spellStart"/>
            <w:r w:rsidRPr="00993F9B">
              <w:rPr>
                <w:rFonts w:ascii="Calibri" w:hAnsi="Calibri" w:cs="Calibri"/>
                <w:sz w:val="22"/>
                <w:szCs w:val="22"/>
              </w:rPr>
              <w:t>Active</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Directory</w:t>
            </w:r>
            <w:proofErr w:type="spellEnd"/>
            <w:r w:rsidRPr="00993F9B">
              <w:rPr>
                <w:rFonts w:ascii="Calibri" w:hAnsi="Calibri" w:cs="Calibri"/>
                <w:sz w:val="22"/>
                <w:szCs w:val="22"/>
              </w:rPr>
              <w:t xml:space="preserve"> arba Microsoft </w:t>
            </w:r>
            <w:proofErr w:type="spellStart"/>
            <w:r w:rsidRPr="00993F9B">
              <w:rPr>
                <w:rFonts w:ascii="Calibri" w:hAnsi="Calibri" w:cs="Calibri"/>
                <w:sz w:val="22"/>
                <w:szCs w:val="22"/>
              </w:rPr>
              <w:t>Entra</w:t>
            </w:r>
            <w:proofErr w:type="spellEnd"/>
            <w:r w:rsidRPr="00993F9B">
              <w:rPr>
                <w:rFonts w:ascii="Calibri" w:hAnsi="Calibri" w:cs="Calibri"/>
                <w:sz w:val="22"/>
                <w:szCs w:val="22"/>
              </w:rPr>
              <w:t xml:space="preserve"> ID naudotojų administravimo sistemą , šio reikalavimo įgyvendinimui Diegėjui bus reikalinga suteikti Administratoriaus teises atlikti domeno konfigūravimo darbus. Ar užsakovas įsipareigoja suteikti šias teises projekto įgyvendinimo metu?“</w:t>
            </w:r>
          </w:p>
          <w:p w14:paraId="41F0A9FA" w14:textId="27180EC5"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087BB69A" w14:textId="11AA2B8A" w:rsidR="00021AC0" w:rsidRPr="00993F9B" w:rsidRDefault="00021AC0" w:rsidP="00462FE2">
            <w:pPr>
              <w:jc w:val="both"/>
              <w:rPr>
                <w:rFonts w:cs="Calibri"/>
                <w:sz w:val="22"/>
                <w:szCs w:val="22"/>
                <w:lang w:val="lt-LT"/>
              </w:rPr>
            </w:pPr>
            <w:r w:rsidRPr="00993F9B">
              <w:rPr>
                <w:rFonts w:cs="Calibri"/>
                <w:sz w:val="22"/>
                <w:szCs w:val="22"/>
                <w:lang w:val="lt-LT"/>
              </w:rPr>
              <w:t xml:space="preserve">Šioje TS yra pateikti reikalavimai skyriuose „6.3“ ir „6.23.1“.  Naudotojų ir naudotojų slaptažodžių valdymui gali būti naudojamasi </w:t>
            </w:r>
            <w:proofErr w:type="spellStart"/>
            <w:r w:rsidRPr="00993F9B">
              <w:rPr>
                <w:rFonts w:cs="Calibri"/>
                <w:sz w:val="22"/>
                <w:szCs w:val="22"/>
                <w:lang w:val="lt-LT"/>
              </w:rPr>
              <w:t>Active</w:t>
            </w:r>
            <w:proofErr w:type="spellEnd"/>
            <w:r w:rsidRPr="00993F9B">
              <w:rPr>
                <w:rFonts w:cs="Calibri"/>
                <w:sz w:val="22"/>
                <w:szCs w:val="22"/>
                <w:lang w:val="lt-LT"/>
              </w:rPr>
              <w:t xml:space="preserve"> </w:t>
            </w:r>
            <w:proofErr w:type="spellStart"/>
            <w:r w:rsidRPr="00993F9B">
              <w:rPr>
                <w:rFonts w:cs="Calibri"/>
                <w:sz w:val="22"/>
                <w:szCs w:val="22"/>
                <w:lang w:val="lt-LT"/>
              </w:rPr>
              <w:t>Directory</w:t>
            </w:r>
            <w:proofErr w:type="spellEnd"/>
            <w:r w:rsidRPr="00993F9B">
              <w:rPr>
                <w:rFonts w:cs="Calibri"/>
                <w:sz w:val="22"/>
                <w:szCs w:val="22"/>
                <w:lang w:val="lt-LT"/>
              </w:rPr>
              <w:t xml:space="preserve"> funkcinėmis galimybėmis bei kitais alternatyviais  sprendimais. Atkreipiame dėmesį, kad yra skyriuje „6.23.1. Reikalavimai naudotojų administravimui (Teisės ir Rolės)“ yra pateikti reikalavimai teisių ir rolių (teisių grupių) administravimui, saugumo taisyklėms bei kiti reikalavimai teisių ir rolių valdymui. Galutinis sprendimas kurias technologijas naudoti naudotojų ir slaptažodžių valdymui turi būti derinamas su Perkančiąja organizacija analizės ir projektavimo metu. Taip pat turi būti numatytas bendradarbiavimas su Perkančiąja organizacija siekiant suderinti reikalavimus naudotojų teisių ir rolių administravimui bei valdymui.</w:t>
            </w:r>
          </w:p>
        </w:tc>
      </w:tr>
      <w:tr w:rsidR="00021AC0" w:rsidRPr="00993F9B" w14:paraId="0883211D" w14:textId="77777777" w:rsidTr="00462FE2">
        <w:tc>
          <w:tcPr>
            <w:tcW w:w="189" w:type="pct"/>
          </w:tcPr>
          <w:p w14:paraId="4492640E"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F155623" w14:textId="77777777" w:rsidR="00021AC0" w:rsidRPr="00993F9B" w:rsidRDefault="00021AC0" w:rsidP="00057E6B">
            <w:pPr>
              <w:jc w:val="both"/>
              <w:rPr>
                <w:rFonts w:cs="Calibri"/>
                <w:sz w:val="22"/>
                <w:szCs w:val="22"/>
                <w:lang w:val="lt-LT"/>
              </w:rPr>
            </w:pPr>
            <w:r w:rsidRPr="00993F9B">
              <w:rPr>
                <w:rFonts w:cs="Calibri"/>
                <w:sz w:val="22"/>
                <w:szCs w:val="22"/>
                <w:lang w:val="lt-LT"/>
              </w:rPr>
              <w:t>FR-10</w:t>
            </w:r>
          </w:p>
        </w:tc>
        <w:tc>
          <w:tcPr>
            <w:tcW w:w="4456" w:type="pct"/>
          </w:tcPr>
          <w:p w14:paraId="30964985"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„Nors šiame reikalavime nurodyta, kad Diegėjas privalo realizuoti visus specifikacijos reikalavimus, tačiau tam tikrose TS vietose (pvz. FR-198) nurodyta, kad dalis reikalavimų numatoma įgyvendinti skyriuje „Reikalavimai papildomai užsakomoms (funkcinių galimybių plėtimo) paslaugoms“ nustatyta tvarka. Siekiant išvengti dviprasmiškumo prašome patikslinti FR-10 numatant, kad išskyrus tuos reikalavimus kurie gali būti užsakyti arba ne skyriuje „Reikalavimai papildomai užsakomoms (funkcinių galimybių plėtimo) paslaugoms“ nustatyta tvarka ?“</w:t>
            </w:r>
          </w:p>
          <w:p w14:paraId="0D1A455C" w14:textId="77777777" w:rsidR="00907D09"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59C698C5" w14:textId="61B58E20" w:rsidR="00021AC0" w:rsidRPr="00993F9B" w:rsidRDefault="00021AC0" w:rsidP="00057E6B">
            <w:pPr>
              <w:jc w:val="both"/>
              <w:rPr>
                <w:rFonts w:cs="Calibri"/>
                <w:sz w:val="22"/>
                <w:szCs w:val="22"/>
                <w:lang w:val="lt-LT"/>
              </w:rPr>
            </w:pPr>
            <w:r w:rsidRPr="00993F9B">
              <w:rPr>
                <w:rFonts w:cs="Calibri"/>
                <w:sz w:val="22"/>
                <w:szCs w:val="22"/>
                <w:lang w:val="lt-LT"/>
              </w:rPr>
              <w:t>pakoreguotas punktas atsižvelgiant į pastabą.</w:t>
            </w:r>
          </w:p>
          <w:p w14:paraId="2F51B86C" w14:textId="2B4E06DD" w:rsidR="00021AC0" w:rsidRPr="00993F9B" w:rsidRDefault="00021AC0" w:rsidP="00057E6B">
            <w:pPr>
              <w:jc w:val="both"/>
              <w:rPr>
                <w:rFonts w:cs="Calibri"/>
                <w:sz w:val="22"/>
                <w:szCs w:val="22"/>
                <w:lang w:val="lt-LT"/>
              </w:rPr>
            </w:pPr>
            <w:r w:rsidRPr="00993F9B">
              <w:rPr>
                <w:rFonts w:cs="Calibri"/>
                <w:sz w:val="22"/>
                <w:szCs w:val="22"/>
                <w:lang w:val="lt-LT"/>
              </w:rPr>
              <w:t>TS pako</w:t>
            </w:r>
            <w:r w:rsidR="00462FE2">
              <w:rPr>
                <w:rFonts w:cs="Calibri"/>
                <w:sz w:val="22"/>
                <w:szCs w:val="22"/>
                <w:lang w:val="lt-LT"/>
              </w:rPr>
              <w:t>re</w:t>
            </w:r>
            <w:r w:rsidRPr="00993F9B">
              <w:rPr>
                <w:rFonts w:cs="Calibri"/>
                <w:sz w:val="22"/>
                <w:szCs w:val="22"/>
                <w:lang w:val="lt-LT"/>
              </w:rPr>
              <w:t>guota: Diegėjas privalo realizuoti visus specifikacijos reikalavimus, išskyrus reikalavimus, kurie numatomi įgyvendinti skyriuje „Reikalavimai papildomai užsakomoms (funkcinių galimybių plėtimo) paslaugoms“ nustatyta tvarka bei punktuose PT-109, PT-110.</w:t>
            </w:r>
          </w:p>
        </w:tc>
      </w:tr>
      <w:tr w:rsidR="00021AC0" w:rsidRPr="00993F9B" w14:paraId="0A029947" w14:textId="77777777" w:rsidTr="00462FE2">
        <w:tc>
          <w:tcPr>
            <w:tcW w:w="189" w:type="pct"/>
          </w:tcPr>
          <w:p w14:paraId="3E459717"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EC21EF5" w14:textId="1A149BAD" w:rsidR="00021AC0" w:rsidRPr="00993F9B" w:rsidRDefault="00021AC0" w:rsidP="00057E6B">
            <w:pPr>
              <w:jc w:val="both"/>
              <w:rPr>
                <w:rFonts w:cs="Calibri"/>
                <w:sz w:val="22"/>
                <w:szCs w:val="22"/>
                <w:lang w:val="lt-LT"/>
              </w:rPr>
            </w:pPr>
            <w:r w:rsidRPr="00993F9B">
              <w:rPr>
                <w:rFonts w:cs="Calibri"/>
                <w:sz w:val="22"/>
                <w:szCs w:val="22"/>
                <w:lang w:val="lt-LT"/>
              </w:rPr>
              <w:t>FR-25 – FR-29</w:t>
            </w:r>
          </w:p>
        </w:tc>
        <w:tc>
          <w:tcPr>
            <w:tcW w:w="4456" w:type="pct"/>
          </w:tcPr>
          <w:p w14:paraId="170D10FB"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Originalus klausimas: „6.4. Reikalavimai darbalaukio komponentei , FR-25 – FR-29.</w:t>
            </w:r>
          </w:p>
          <w:p w14:paraId="6B51260D" w14:textId="77777777" w:rsidR="00021AC0" w:rsidRPr="00993F9B" w:rsidRDefault="00021AC0" w:rsidP="00057E6B">
            <w:pPr>
              <w:jc w:val="both"/>
              <w:rPr>
                <w:rFonts w:cs="Calibri"/>
                <w:sz w:val="22"/>
                <w:szCs w:val="22"/>
                <w:lang w:val="lt-LT"/>
              </w:rPr>
            </w:pPr>
            <w:r w:rsidRPr="00993F9B">
              <w:rPr>
                <w:rFonts w:cs="Calibri"/>
                <w:sz w:val="22"/>
                <w:szCs w:val="22"/>
                <w:lang w:val="lt-LT"/>
              </w:rPr>
              <w:t>Siūlome tiksliai įvardinti kokie darbalaukio elementai turi būti pateikiami, baigtinį sąrašą. Siūlome numatyti tokius elementus:</w:t>
            </w:r>
          </w:p>
          <w:p w14:paraId="232DBBC2" w14:textId="77777777" w:rsidR="00021AC0" w:rsidRPr="00993F9B" w:rsidRDefault="00021AC0" w:rsidP="00057E6B">
            <w:pPr>
              <w:jc w:val="both"/>
              <w:rPr>
                <w:rFonts w:cs="Calibri"/>
                <w:sz w:val="22"/>
                <w:szCs w:val="22"/>
                <w:lang w:val="lt-LT"/>
              </w:rPr>
            </w:pPr>
            <w:r w:rsidRPr="00993F9B">
              <w:rPr>
                <w:rFonts w:cs="Calibri"/>
                <w:sz w:val="22"/>
                <w:szCs w:val="22"/>
                <w:lang w:val="lt-LT"/>
              </w:rPr>
              <w:lastRenderedPageBreak/>
              <w:t>1) Informacija koks planavimo etapas vykdomas šiuo metu</w:t>
            </w:r>
          </w:p>
          <w:p w14:paraId="2C88BED8" w14:textId="77777777" w:rsidR="00021AC0" w:rsidRPr="00993F9B" w:rsidRDefault="00021AC0" w:rsidP="00057E6B">
            <w:pPr>
              <w:jc w:val="both"/>
              <w:rPr>
                <w:rFonts w:cs="Calibri"/>
                <w:sz w:val="22"/>
                <w:szCs w:val="22"/>
                <w:lang w:val="lt-LT"/>
              </w:rPr>
            </w:pPr>
            <w:r w:rsidRPr="00993F9B">
              <w:rPr>
                <w:rFonts w:cs="Calibri"/>
                <w:sz w:val="22"/>
                <w:szCs w:val="22"/>
                <w:lang w:val="lt-LT"/>
              </w:rPr>
              <w:t>2) Informacija apie planuojamų priemonių būseną</w:t>
            </w:r>
          </w:p>
          <w:p w14:paraId="150E353F" w14:textId="77777777" w:rsidR="00021AC0" w:rsidRPr="00993F9B" w:rsidRDefault="00021AC0" w:rsidP="00057E6B">
            <w:pPr>
              <w:jc w:val="both"/>
              <w:rPr>
                <w:rFonts w:cs="Calibri"/>
                <w:sz w:val="22"/>
                <w:szCs w:val="22"/>
                <w:lang w:val="lt-LT"/>
              </w:rPr>
            </w:pPr>
            <w:r w:rsidRPr="00993F9B">
              <w:rPr>
                <w:rFonts w:cs="Calibri"/>
                <w:sz w:val="22"/>
                <w:szCs w:val="22"/>
                <w:lang w:val="lt-LT"/>
              </w:rPr>
              <w:t>3) Naudotojo užduočių blokas: artėja terminas, vėluoja, stebimos naudotojo užduotys, iš viso neatliktų</w:t>
            </w:r>
          </w:p>
          <w:p w14:paraId="5D1D5E05" w14:textId="77777777" w:rsidR="00021AC0" w:rsidRPr="00993F9B" w:rsidRDefault="00021AC0" w:rsidP="00057E6B">
            <w:pPr>
              <w:jc w:val="both"/>
              <w:rPr>
                <w:rFonts w:cs="Calibri"/>
                <w:sz w:val="22"/>
                <w:szCs w:val="22"/>
                <w:lang w:val="lt-LT"/>
              </w:rPr>
            </w:pPr>
            <w:r w:rsidRPr="00993F9B">
              <w:rPr>
                <w:rFonts w:cs="Calibri"/>
                <w:sz w:val="22"/>
                <w:szCs w:val="22"/>
                <w:lang w:val="lt-LT"/>
              </w:rPr>
              <w:t>4) Naudotojo priemonių sąrašas su dimensijomis (kodas, pavadinimas, požymis, programa, finansavimo šaltinis, funkcinė klasifikacija, įstaiga, įstaigos kodas, veiklos sritis, ministerijos padalinys, uždavinys, būsena)</w:t>
            </w:r>
          </w:p>
          <w:p w14:paraId="602D429B" w14:textId="3E204E9F"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5) Pranešimai“</w:t>
            </w:r>
          </w:p>
          <w:p w14:paraId="0BA8CB68" w14:textId="572A8829"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482A4910" w14:textId="5D4A6F9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Siūlomas baigtinis sąrašas gali būti ir toks koks pateiktas klausime. Tačiau visas jo sąrašas turi būti suderintas Analizės ir Projektavimo procesų metu. Techninėje specifikacijoje buvo priimtas sprendimas nedetalizuoti reikalavimų, nes FR-29 punkte yra reikalavimas „Diegėjas analizės ir projektavimo metu turi detalizuoti reikalingą sukurti naudotojo aplinką (darbalaukį) nustatant reikalingas atvaizduoti duomenų grupes, galimas funkcijas ir </w:t>
            </w:r>
            <w:r w:rsidRPr="00993F9B">
              <w:rPr>
                <w:rFonts w:ascii="Calibri" w:hAnsi="Calibri" w:cs="Calibri"/>
                <w:b/>
                <w:bCs/>
                <w:sz w:val="22"/>
                <w:szCs w:val="22"/>
              </w:rPr>
              <w:t>pasiūlyti kelis skirtingus variantus atvaizduoti darbalaukiui“.</w:t>
            </w:r>
          </w:p>
        </w:tc>
      </w:tr>
      <w:tr w:rsidR="00021AC0" w:rsidRPr="00993F9B" w14:paraId="22230111" w14:textId="77777777" w:rsidTr="00462FE2">
        <w:tc>
          <w:tcPr>
            <w:tcW w:w="189" w:type="pct"/>
          </w:tcPr>
          <w:p w14:paraId="2999FA54"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325231D" w14:textId="77777777" w:rsidR="00021AC0" w:rsidRPr="00993F9B" w:rsidRDefault="00021AC0" w:rsidP="00057E6B">
            <w:pPr>
              <w:jc w:val="both"/>
              <w:rPr>
                <w:rFonts w:cs="Calibri"/>
                <w:sz w:val="22"/>
                <w:szCs w:val="22"/>
                <w:lang w:val="lt-LT"/>
              </w:rPr>
            </w:pPr>
            <w:r w:rsidRPr="00993F9B">
              <w:rPr>
                <w:rFonts w:cs="Calibri"/>
                <w:sz w:val="22"/>
                <w:szCs w:val="22"/>
                <w:lang w:val="lt-LT"/>
              </w:rPr>
              <w:t>FR-28</w:t>
            </w:r>
          </w:p>
        </w:tc>
        <w:tc>
          <w:tcPr>
            <w:tcW w:w="4456" w:type="pct"/>
          </w:tcPr>
          <w:p w14:paraId="12C0C4AA" w14:textId="76CB4A25"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w:t>
            </w:r>
            <w:r w:rsidR="000C0C27">
              <w:rPr>
                <w:rFonts w:ascii="Calibri" w:hAnsi="Calibri" w:cs="Calibri"/>
                <w:sz w:val="22"/>
                <w:szCs w:val="22"/>
              </w:rPr>
              <w:t>i</w:t>
            </w:r>
            <w:r w:rsidRPr="00993F9B">
              <w:rPr>
                <w:rFonts w:ascii="Calibri" w:hAnsi="Calibri" w:cs="Calibri"/>
                <w:sz w:val="22"/>
                <w:szCs w:val="22"/>
              </w:rPr>
              <w:t>ginalus klausimas: „6.4. Reikalavimai darbalaukio komponentei, FR-28</w:t>
            </w:r>
          </w:p>
          <w:p w14:paraId="084558EC"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numatyti ir alternatyvius būdus informacijai atvaizduoti patikslinant šį reikalavimą kad nurodyta informacija gali būti pateikiama arba darbalaukyje arba pasiekiama per sistemos meniu esančius sąrašus.“</w:t>
            </w:r>
          </w:p>
          <w:p w14:paraId="04020B1F" w14:textId="1278E17F"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39DC3B44" w14:textId="73888E5A" w:rsidR="00021AC0" w:rsidRPr="00993F9B" w:rsidRDefault="00021AC0" w:rsidP="00057E6B">
            <w:pPr>
              <w:jc w:val="both"/>
              <w:rPr>
                <w:rFonts w:cs="Calibri"/>
                <w:sz w:val="22"/>
                <w:szCs w:val="22"/>
                <w:lang w:val="lt-LT"/>
              </w:rPr>
            </w:pPr>
            <w:r w:rsidRPr="00993F9B">
              <w:rPr>
                <w:rFonts w:cs="Calibri"/>
                <w:sz w:val="22"/>
                <w:szCs w:val="22"/>
                <w:lang w:val="lt-LT"/>
              </w:rPr>
              <w:t xml:space="preserve">Atsižvelgiant į tai, kad norimo funkcionalumo realizavimui yra keletas būdų, yra reikalavimas FR-29 „Diegėjas analizės ir projektavimo metu turi detalizuoti reikalingą sukurti naudotojo aplinką (darbalaukį) nustatant reikalingas atvaizduoti duomenų grupes, galimas funkcijas ir </w:t>
            </w:r>
            <w:r w:rsidRPr="00993F9B">
              <w:rPr>
                <w:rFonts w:cs="Calibri"/>
                <w:b/>
                <w:bCs w:val="0"/>
                <w:sz w:val="22"/>
                <w:szCs w:val="22"/>
                <w:lang w:val="lt-LT"/>
              </w:rPr>
              <w:t xml:space="preserve">pasiūlyti kelis skirtingus variantus atvaizduoti darbalaukiui“. </w:t>
            </w:r>
            <w:r w:rsidRPr="00993F9B">
              <w:rPr>
                <w:rFonts w:cs="Calibri"/>
                <w:sz w:val="22"/>
                <w:szCs w:val="22"/>
                <w:lang w:val="lt-LT"/>
              </w:rPr>
              <w:t>BVIS analizės ir projektavimo metu yra numatoma aptarti kokiu būdu geriausia sukurti patogų ir funkcionalų naudotojo darbalaukį. Bus galima aptarti ir paminėta funkcionalumą, kai informacija gali būti pateikiama arba darbalaukyje arba pasiekiama per sistemos meniu esančius sąrašus.</w:t>
            </w:r>
          </w:p>
        </w:tc>
      </w:tr>
      <w:tr w:rsidR="00021AC0" w:rsidRPr="00993F9B" w14:paraId="4F7BFFF1" w14:textId="77777777" w:rsidTr="00462FE2">
        <w:tc>
          <w:tcPr>
            <w:tcW w:w="189" w:type="pct"/>
          </w:tcPr>
          <w:p w14:paraId="0C9CC218"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74CEBC4D" w14:textId="77777777" w:rsidR="00021AC0" w:rsidRPr="00993F9B" w:rsidRDefault="00021AC0" w:rsidP="00057E6B">
            <w:pPr>
              <w:jc w:val="both"/>
              <w:rPr>
                <w:rFonts w:cs="Calibri"/>
                <w:sz w:val="22"/>
                <w:szCs w:val="22"/>
                <w:lang w:val="lt-LT"/>
              </w:rPr>
            </w:pPr>
            <w:r w:rsidRPr="00993F9B">
              <w:rPr>
                <w:rFonts w:cs="Calibri"/>
                <w:sz w:val="22"/>
                <w:szCs w:val="22"/>
                <w:lang w:val="lt-LT"/>
              </w:rPr>
              <w:t>FR-46.1</w:t>
            </w:r>
          </w:p>
        </w:tc>
        <w:tc>
          <w:tcPr>
            <w:tcW w:w="4456" w:type="pct"/>
          </w:tcPr>
          <w:p w14:paraId="3A1ACEE8"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„6.5.2. Reikalavimai įrašų blokavimui, FR-46.1</w:t>
            </w:r>
          </w:p>
          <w:p w14:paraId="31807AB7"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dėl blokavimo pagal metus. Jei planavimo periodas 2026-2028, reikia galimybės užblokuoti tik pvz. 2027 metų duomenis? Jei taip, ar būna atvejų, kad planuojant 3 metų biudžetą jis planuojamas atskirai kiekvieniems metams, o ne iš karto 3?“</w:t>
            </w:r>
          </w:p>
          <w:p w14:paraId="74304A0C" w14:textId="6FE86DF1"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Pastaba teigia, kad galima iš karto suplanuoti 3 metus tai atliekant trijuose iš eilės einančiuose stulpeliuose. Toks planavimas įprastas įmonėse ir papratai tokiu atveju duomenys išsaugojami vienoje lentelėje. Tačiau KAS praktikoje gaunasi taip, kad bus planuojami atskiri metai. T.</w:t>
            </w:r>
            <w:r w:rsidR="000C0C27">
              <w:rPr>
                <w:rFonts w:ascii="Calibri" w:hAnsi="Calibri" w:cs="Calibri"/>
                <w:sz w:val="22"/>
                <w:szCs w:val="22"/>
              </w:rPr>
              <w:t xml:space="preserve"> </w:t>
            </w:r>
            <w:r w:rsidR="00021AC0" w:rsidRPr="00993F9B">
              <w:rPr>
                <w:rFonts w:ascii="Calibri" w:hAnsi="Calibri" w:cs="Calibri"/>
                <w:sz w:val="22"/>
                <w:szCs w:val="22"/>
              </w:rPr>
              <w:t xml:space="preserve">y. pirma suplanuojami N, po to N+1, ir po to N+2 metai. Tad techninėje specifikacijoje (punkte FR-46.1) poreikiai blokavimui įvardyti tiksliai. Aiškumo dėlei kiek patikslinta techninė specifikacija. </w:t>
            </w:r>
          </w:p>
        </w:tc>
      </w:tr>
      <w:tr w:rsidR="00021AC0" w:rsidRPr="00993F9B" w14:paraId="7C04B93A" w14:textId="77777777" w:rsidTr="00462FE2">
        <w:tc>
          <w:tcPr>
            <w:tcW w:w="189" w:type="pct"/>
          </w:tcPr>
          <w:p w14:paraId="65411222"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C61985F" w14:textId="24FD7F23" w:rsidR="00021AC0" w:rsidRPr="00993F9B" w:rsidRDefault="00021AC0" w:rsidP="00057E6B">
            <w:pPr>
              <w:jc w:val="both"/>
              <w:rPr>
                <w:rFonts w:cs="Calibri"/>
                <w:sz w:val="22"/>
                <w:szCs w:val="22"/>
                <w:lang w:val="lt-LT"/>
              </w:rPr>
            </w:pPr>
            <w:r w:rsidRPr="00993F9B">
              <w:rPr>
                <w:rFonts w:cs="Calibri"/>
                <w:sz w:val="22"/>
                <w:szCs w:val="22"/>
                <w:lang w:val="lt-LT"/>
              </w:rPr>
              <w:t>FR-48.3</w:t>
            </w:r>
          </w:p>
        </w:tc>
        <w:tc>
          <w:tcPr>
            <w:tcW w:w="4456" w:type="pct"/>
          </w:tcPr>
          <w:p w14:paraId="2C0330FE"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„6.5.3. Reikalavimai ankstesnių sąmatų duomenų perkėlimui, FR-48.3</w:t>
            </w:r>
          </w:p>
          <w:p w14:paraId="117B3A7F"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Siūlytumėm patikslinti reikalavimą numatant pilną duomenų kopijavimą iš vėliausio prieš tai buvusio etapo (jei nesikaičia biudžeto struktūra ir atitinka dimensijos) su galimybe nukopijuotus duomenis redaguoti pagal poreikį. Dalinis kopijavimas komplikuoja užtikrinimą jog visi duomenys užpildyti.</w:t>
            </w:r>
          </w:p>
          <w:p w14:paraId="63DF31B9" w14:textId="62CE4C79"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Techninėje specifikacijoje (punkte FR-48.5) poreikiai perkelti duomenis ne tik iš ankstesnės sąmatų versijos , bet ir prieš ją buvusių, įvardyti tiksliai. Atkreipiame dėmesį į šios techninės specifikacijos punktus 14 ir 20, kuriuose yra išdėstyti planavimo procesai. Taip pat papildomai </w:t>
            </w:r>
            <w:r w:rsidR="00021AC0" w:rsidRPr="00993F9B">
              <w:rPr>
                <w:rFonts w:ascii="Calibri" w:hAnsi="Calibri" w:cs="Calibri"/>
                <w:sz w:val="22"/>
                <w:szCs w:val="22"/>
              </w:rPr>
              <w:lastRenderedPageBreak/>
              <w:t>yra patikslinti punktai FR-48, FR-48.3, FR-169, FR-174. Šioje specifikacijoje yra išdėstyti reikalavimai, kurie yra pageidaujami pagal susiklosčiusią daugiametę praktiką bei modernizavimo poreikį.</w:t>
            </w:r>
          </w:p>
          <w:p w14:paraId="5C15DC2D" w14:textId="77777777" w:rsidR="00021AC0" w:rsidRPr="00993F9B" w:rsidRDefault="00021AC0" w:rsidP="00057E6B">
            <w:pPr>
              <w:jc w:val="both"/>
              <w:rPr>
                <w:rFonts w:cs="Calibri"/>
                <w:sz w:val="22"/>
                <w:szCs w:val="22"/>
                <w:lang w:val="lt-LT"/>
              </w:rPr>
            </w:pPr>
            <w:bookmarkStart w:id="0" w:name="_Hlk216633655"/>
            <w:r w:rsidRPr="00993F9B">
              <w:rPr>
                <w:rFonts w:cs="Calibri"/>
                <w:sz w:val="22"/>
                <w:szCs w:val="22"/>
                <w:lang w:val="lt-LT"/>
              </w:rPr>
              <w:t>Papildyta:</w:t>
            </w:r>
          </w:p>
          <w:p w14:paraId="171F1BDA" w14:textId="4DACA20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Pvz. PIRMINIO BIUDŽETO PROJEKTO RENGIMO PROCESE turi būti galimybė užpildyti pradinius Išlaidų duomenis nukopijuojant juos iš ankstesnių metų vienos iš pirmųjų metų versijos, o Turto duomenis nukopijuoti juos iš ankstesnių metų paskutinės metų versijos.</w:t>
            </w:r>
            <w:bookmarkEnd w:id="0"/>
          </w:p>
        </w:tc>
      </w:tr>
      <w:tr w:rsidR="00021AC0" w:rsidRPr="00993F9B" w14:paraId="169B45DB" w14:textId="77777777" w:rsidTr="00462FE2">
        <w:tc>
          <w:tcPr>
            <w:tcW w:w="189" w:type="pct"/>
          </w:tcPr>
          <w:p w14:paraId="1DAD35F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8FC5A37" w14:textId="1FD43522" w:rsidR="00021AC0" w:rsidRPr="00993F9B" w:rsidRDefault="00021AC0" w:rsidP="00057E6B">
            <w:pPr>
              <w:jc w:val="both"/>
              <w:rPr>
                <w:rFonts w:cs="Calibri"/>
                <w:sz w:val="22"/>
                <w:szCs w:val="22"/>
                <w:lang w:val="lt-LT"/>
              </w:rPr>
            </w:pPr>
            <w:r w:rsidRPr="00993F9B">
              <w:rPr>
                <w:rFonts w:cs="Calibri"/>
                <w:sz w:val="22"/>
                <w:szCs w:val="22"/>
                <w:lang w:val="lt-LT"/>
              </w:rPr>
              <w:t>FR-48.5</w:t>
            </w:r>
          </w:p>
        </w:tc>
        <w:tc>
          <w:tcPr>
            <w:tcW w:w="4456" w:type="pct"/>
          </w:tcPr>
          <w:p w14:paraId="6584EB16"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„6.5.3. Reikalavimai ankstesnių sąmatų duomenų perkėlimui, FR-48.5</w:t>
            </w:r>
          </w:p>
          <w:p w14:paraId="373B8E9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Atsižvelgiant į aukščiau pateiktą pasiūlymą dėl versijų, siūlome atsisakyti dalies „tačiau turi būti galimybė perkelti iš bet kurios pasirinktos versijos“</w:t>
            </w:r>
          </w:p>
          <w:p w14:paraId="241DB1C5" w14:textId="0C694CFA" w:rsidR="00021AC0" w:rsidRPr="00993F9B" w:rsidRDefault="00907D09" w:rsidP="000C0C27">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Techninėje specifikacijoje (punkte FR-48.5) poreikiai perkelti duomenis ne tik iš ankstesnės sąmatų versijos , bet ir prieš ją buvusių, įvardyti tiksliai. Atkreipiame dėmesį į šios techninės specifikacijos punktus 14 ir 20, kuriuose yra išdėstyti planavimo procesai. Taip pat papildomai yra patikslinti punktai FR-48, FR-48.3, FR-169, FR-174. Šioje specifikacijoje yra išdėstyti reikalavimai, kurie yra pageidaujami pagal susiklosčiusią daugiametę praktiką bei modernizavimo poreikį.</w:t>
            </w:r>
          </w:p>
        </w:tc>
      </w:tr>
      <w:tr w:rsidR="00021AC0" w:rsidRPr="00993F9B" w14:paraId="5EF07BA8" w14:textId="77777777" w:rsidTr="00462FE2">
        <w:tc>
          <w:tcPr>
            <w:tcW w:w="189" w:type="pct"/>
          </w:tcPr>
          <w:p w14:paraId="6F360B1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7551BB9" w14:textId="7FCC690E" w:rsidR="00021AC0" w:rsidRPr="00993F9B" w:rsidRDefault="00021AC0" w:rsidP="00057E6B">
            <w:pPr>
              <w:jc w:val="both"/>
              <w:rPr>
                <w:rFonts w:cs="Calibri"/>
                <w:sz w:val="22"/>
                <w:szCs w:val="22"/>
                <w:lang w:val="lt-LT"/>
              </w:rPr>
            </w:pPr>
            <w:r w:rsidRPr="00993F9B">
              <w:rPr>
                <w:rFonts w:cs="Calibri"/>
                <w:sz w:val="22"/>
                <w:szCs w:val="22"/>
                <w:lang w:val="lt-LT"/>
              </w:rPr>
              <w:t>FR-48.6</w:t>
            </w:r>
          </w:p>
        </w:tc>
        <w:tc>
          <w:tcPr>
            <w:tcW w:w="4456" w:type="pct"/>
          </w:tcPr>
          <w:p w14:paraId="5FE7491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 6.5.3. Reikalavimai ankstesnių sąmatų duomenų perkėlimui, FR-48.6</w:t>
            </w:r>
          </w:p>
          <w:p w14:paraId="4E35871A" w14:textId="3B4389A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Atsižvelgiant į aukščiau pateiktą komentarą siūlome rankinio duomenų kėlimo atsisakyti numatant reikalavimą, kad Duomenų perkėlimas turi būti automatizuotas naujo etapo inicijavimo metu.“</w:t>
            </w:r>
          </w:p>
          <w:p w14:paraId="67154712" w14:textId="40CDD0FB"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„Techninėje specifikacijoje (punkte FR-48.6) poreikis tik administratoriui perkelti duomenis rankiniu būdu iš ankstesnės/-</w:t>
            </w:r>
            <w:proofErr w:type="spellStart"/>
            <w:r w:rsidR="00021AC0" w:rsidRPr="00993F9B">
              <w:rPr>
                <w:rFonts w:ascii="Calibri" w:hAnsi="Calibri" w:cs="Calibri"/>
                <w:sz w:val="22"/>
                <w:szCs w:val="22"/>
              </w:rPr>
              <w:t>ių</w:t>
            </w:r>
            <w:proofErr w:type="spellEnd"/>
            <w:r w:rsidR="00021AC0" w:rsidRPr="00993F9B">
              <w:rPr>
                <w:rFonts w:ascii="Calibri" w:hAnsi="Calibri" w:cs="Calibri"/>
                <w:sz w:val="22"/>
                <w:szCs w:val="22"/>
              </w:rPr>
              <w:t xml:space="preserve"> sąmatų versijų  įvardytas tiksliai. TS papildyta „Duomenų perkėlimas gali būti automatizuotas naujo etapo ar etapo versijos inicijavimo metu (įprasta praktika, kad duomenų perkėlimas vyksta tik inicijavimo metu ir planavimo eigos metu nėra vykdomas duomenų perkėlimas).“</w:t>
            </w:r>
          </w:p>
        </w:tc>
      </w:tr>
      <w:tr w:rsidR="00021AC0" w:rsidRPr="00993F9B" w14:paraId="0E698197" w14:textId="77777777" w:rsidTr="00462FE2">
        <w:tc>
          <w:tcPr>
            <w:tcW w:w="189" w:type="pct"/>
          </w:tcPr>
          <w:p w14:paraId="30BC6E6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7E4780D" w14:textId="335BAAEC" w:rsidR="00021AC0" w:rsidRPr="00993F9B" w:rsidRDefault="00021AC0" w:rsidP="00057E6B">
            <w:pPr>
              <w:jc w:val="both"/>
              <w:rPr>
                <w:rFonts w:cs="Calibri"/>
                <w:sz w:val="22"/>
                <w:szCs w:val="22"/>
                <w:lang w:val="lt-LT"/>
              </w:rPr>
            </w:pPr>
            <w:r w:rsidRPr="00993F9B">
              <w:rPr>
                <w:rFonts w:cs="Calibri"/>
                <w:sz w:val="22"/>
                <w:szCs w:val="22"/>
                <w:lang w:val="lt-LT"/>
              </w:rPr>
              <w:t>FR-48.7</w:t>
            </w:r>
          </w:p>
        </w:tc>
        <w:tc>
          <w:tcPr>
            <w:tcW w:w="4456" w:type="pct"/>
          </w:tcPr>
          <w:p w14:paraId="5EB8E3B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„6.5.3. Reikalavimai ankstesnių sąmatų duomenų perkėlimui, FR-48.7</w:t>
            </w:r>
          </w:p>
          <w:p w14:paraId="10AE4039" w14:textId="2C91D1DA"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„turi būti numatyta galimybė, leidžianti perkeliant suplanuotų asignavimų (patvirtintų sąmatų) duomenis apjungti skirtingas sąmatas į vieną“ – Prašome patikslinti pagal kokius grupavimo lygius galima apjungti? Ar teisingai suprantame reikalavimą, kad BVIS administratorius turi turėti galimybę pažymėti apjungiamus išlaidų požymius, nurodyti naują požymį ir inicijuoti apjungimą, kuriuo metu visos sumos bus sudedamos ir keičiamas naujai nurodytas požymis?“</w:t>
            </w:r>
          </w:p>
          <w:p w14:paraId="27D05212" w14:textId="7EDEDB38"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23AAFAB4" w14:textId="3EBAD5F5" w:rsidR="00021AC0" w:rsidRPr="00993F9B" w:rsidRDefault="00021AC0" w:rsidP="00057E6B">
            <w:pPr>
              <w:jc w:val="both"/>
              <w:rPr>
                <w:rFonts w:cs="Calibri"/>
                <w:sz w:val="22"/>
                <w:szCs w:val="22"/>
                <w:lang w:val="lt-LT"/>
              </w:rPr>
            </w:pPr>
            <w:r w:rsidRPr="00993F9B">
              <w:rPr>
                <w:rFonts w:cs="Calibri"/>
                <w:sz w:val="22"/>
                <w:szCs w:val="22"/>
                <w:lang w:val="lt-LT"/>
              </w:rPr>
              <w:t xml:space="preserve">Rekomenduojame detaliau panagrinėti Techninės specifikacijos Priede NR. 2. „Informacinės sistemos BVIS procesų aprašymai“ skyrių „4. Programų sąmatų tikslinimo procesas“. Patikslinime, kad šis „Programų sąmatų tikslinimo procesas“ reiškia jau patvirtintos sąmatos (patvirtinto 3-mečio biudžeto, kurio pirmieji metai jau paskirstyti ketvirčiais) </w:t>
            </w:r>
            <w:r w:rsidRPr="00993F9B">
              <w:rPr>
                <w:rFonts w:cs="Calibri"/>
                <w:b/>
                <w:sz w:val="22"/>
                <w:szCs w:val="22"/>
                <w:lang w:val="lt-LT"/>
              </w:rPr>
              <w:t>vykdymo</w:t>
            </w:r>
            <w:r w:rsidRPr="00993F9B">
              <w:rPr>
                <w:rFonts w:cs="Calibri"/>
                <w:sz w:val="22"/>
                <w:szCs w:val="22"/>
                <w:lang w:val="lt-LT"/>
              </w:rPr>
              <w:t xml:space="preserve"> etapą, kada tenka perkelti tam tikras sumas tarp straipsnių, priemonių, įstaigų, programų. T.</w:t>
            </w:r>
            <w:r w:rsidR="000C0C27">
              <w:rPr>
                <w:rFonts w:cs="Calibri"/>
                <w:sz w:val="22"/>
                <w:szCs w:val="22"/>
                <w:lang w:val="lt-LT"/>
              </w:rPr>
              <w:t xml:space="preserve"> </w:t>
            </w:r>
            <w:r w:rsidRPr="00993F9B">
              <w:rPr>
                <w:rFonts w:cs="Calibri"/>
                <w:sz w:val="22"/>
                <w:szCs w:val="22"/>
                <w:lang w:val="lt-LT"/>
              </w:rPr>
              <w:t xml:space="preserve">y. pradinė, įstatymu patvirtinta sąmata kiek perdėliojama, pakoreguojama (bendros sumos tuo atveju paprastai lieka patvirtintos sąmatos limituose, bet yra išimčių, kai metų eigoje LR Vyriausybės ar Seimo sprendimu ji gali būti ir padidinta). </w:t>
            </w:r>
          </w:p>
          <w:p w14:paraId="22DE769F" w14:textId="688240BD" w:rsidR="00021AC0" w:rsidRPr="00993F9B" w:rsidRDefault="00021AC0" w:rsidP="00057E6B">
            <w:pPr>
              <w:jc w:val="both"/>
              <w:rPr>
                <w:rFonts w:cs="Calibri"/>
                <w:sz w:val="22"/>
                <w:szCs w:val="22"/>
                <w:lang w:val="lt-LT"/>
              </w:rPr>
            </w:pPr>
            <w:r w:rsidRPr="00993F9B">
              <w:rPr>
                <w:rFonts w:cs="Calibri"/>
                <w:sz w:val="22"/>
                <w:szCs w:val="22"/>
                <w:lang w:val="lt-LT"/>
              </w:rPr>
              <w:t>Taip pat ruošiant LR įstatymu patvirtintą sąmatą kasdieniam vykdymui („Programų sąmatų tikslinimo“ etapui) reikia kai kurias sąmatas apjungti (sudėti, kiek supaprastinti). Kai kurios labai detalios sąmatos apjungiamos vykdymo etapui. Apjungiamos dimensijos gali būti „išlaidų požymis“, „Aprūpinimo tipai. (Decentralizuota / Centralizuota sąmata).“, „Papildomas išlaidų klasifikatorius (PIK)“, kai kurie EIK straipsniai. Atitinkamai patikslinta techninė specifikacija.</w:t>
            </w:r>
          </w:p>
        </w:tc>
      </w:tr>
      <w:tr w:rsidR="00021AC0" w:rsidRPr="00993F9B" w14:paraId="2D89C6D9" w14:textId="77777777" w:rsidTr="00462FE2">
        <w:tc>
          <w:tcPr>
            <w:tcW w:w="189" w:type="pct"/>
          </w:tcPr>
          <w:p w14:paraId="27E4878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52F78CC" w14:textId="0A1BD0EA" w:rsidR="00021AC0" w:rsidRPr="00993F9B" w:rsidRDefault="00021AC0" w:rsidP="00057E6B">
            <w:pPr>
              <w:jc w:val="both"/>
              <w:rPr>
                <w:rFonts w:cs="Calibri"/>
                <w:sz w:val="22"/>
                <w:szCs w:val="22"/>
                <w:lang w:val="lt-LT"/>
              </w:rPr>
            </w:pPr>
            <w:r w:rsidRPr="00993F9B">
              <w:rPr>
                <w:rFonts w:cs="Calibri"/>
                <w:sz w:val="22"/>
                <w:szCs w:val="22"/>
                <w:lang w:val="lt-LT"/>
              </w:rPr>
              <w:t>FR-49.2</w:t>
            </w:r>
          </w:p>
        </w:tc>
        <w:tc>
          <w:tcPr>
            <w:tcW w:w="4456" w:type="pct"/>
          </w:tcPr>
          <w:p w14:paraId="2DBBE25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„6.5.4. Reikalavimai sąmatos ketvirtiniam paskirstymui FR-49.2</w:t>
            </w:r>
          </w:p>
          <w:p w14:paraId="1BE6615F" w14:textId="77777777" w:rsidR="00021AC0" w:rsidRPr="00993F9B" w:rsidRDefault="00021AC0" w:rsidP="00057E6B">
            <w:pPr>
              <w:jc w:val="both"/>
              <w:rPr>
                <w:rFonts w:cs="Calibri"/>
                <w:sz w:val="22"/>
                <w:szCs w:val="22"/>
                <w:lang w:val="lt-LT"/>
              </w:rPr>
            </w:pPr>
            <w:r w:rsidRPr="00993F9B">
              <w:rPr>
                <w:rFonts w:cs="Calibri"/>
                <w:sz w:val="22"/>
                <w:szCs w:val="22"/>
                <w:lang w:val="lt-LT"/>
              </w:rPr>
              <w:lastRenderedPageBreak/>
              <w:t xml:space="preserve">Siūlome braukti šį reikalavimą. </w:t>
            </w:r>
          </w:p>
          <w:p w14:paraId="70323D78"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Skaidant ketvirčiais logiška yra realizuoti tikrinimą ar ketvirčių sumų suma sutampa su metine suma.  2,3 ir 4 ketvirčių sumas suves naudotojas. Tai ir 1 ketvirčiui juk galėtų suvesti, kad neapkrauti papildomai sistemą interaktyviais skaičiavimais, atimant vedamų ketvirčių sumas iš pirmo ketvirčio.  </w:t>
            </w:r>
          </w:p>
          <w:p w14:paraId="526D1B2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Neužbaigus skaidymo leisti vesti naujas sumas - taip pat nelogiškas reikalavimas, nes juk reikia patikrinti ketvirčių sumų atitikimą metinei sumai ir kol nesutampa duomenis neleisti jų išsaugoti.“</w:t>
            </w:r>
          </w:p>
          <w:p w14:paraId="362738C1" w14:textId="26658AAF"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33CED923" w14:textId="4D6DC850"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Turi būti funkcionalumas, leidžiantis palengvinti asignavimų paskirstymą ketvirčiais, kai metinė asignavimų suma priskiriama vienam ketvirčiui ir ši suma mažėja automatiškai priskyrus asignavimus kitiems ketvirčiams (2, 3, ir 3 </w:t>
            </w:r>
            <w:proofErr w:type="spellStart"/>
            <w:r w:rsidRPr="00993F9B">
              <w:rPr>
                <w:rFonts w:ascii="Calibri" w:hAnsi="Calibri" w:cs="Calibri"/>
                <w:sz w:val="22"/>
                <w:szCs w:val="22"/>
              </w:rPr>
              <w:t>ketv</w:t>
            </w:r>
            <w:proofErr w:type="spellEnd"/>
            <w:r w:rsidRPr="00993F9B">
              <w:rPr>
                <w:rFonts w:ascii="Calibri" w:hAnsi="Calibri" w:cs="Calibri"/>
                <w:sz w:val="22"/>
                <w:szCs w:val="22"/>
              </w:rPr>
              <w:t>.). Pradėjus skirstyti ketvirčiais, turi būti galima įkelti sumas į prieš tai paliktus neužpildytus ketvirčius. Jau pradėtas (padarytas) ketvirtinis paskirstymas turi išlikti. Funkcionalumu siekiama padėti naudotojams dirbti efektyviai. Jis yra labai reikalingas, nes naudotojai dažnai turi vos 1 darbo dieną atlikti šį darbą kartais ne vienos įstaigos/padalinio sąmatoje. Automatinis sumos 1 ketvirčiui paskaičiavimas (atėmus 2, 3, 4 ketvirčio skaičius) labai palengvina šį procesą, ir sumažina klaidų tikimybę.</w:t>
            </w:r>
          </w:p>
          <w:p w14:paraId="0939D32C" w14:textId="60626AA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Papildyta TS.</w:t>
            </w:r>
          </w:p>
        </w:tc>
      </w:tr>
      <w:tr w:rsidR="00021AC0" w:rsidRPr="00993F9B" w14:paraId="1ED949FE" w14:textId="77777777" w:rsidTr="00462FE2">
        <w:tc>
          <w:tcPr>
            <w:tcW w:w="189" w:type="pct"/>
          </w:tcPr>
          <w:p w14:paraId="70E90CBE"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79AD6CD" w14:textId="597784A5" w:rsidR="00021AC0" w:rsidRPr="00993F9B" w:rsidRDefault="00021AC0" w:rsidP="00057E6B">
            <w:pPr>
              <w:jc w:val="both"/>
              <w:rPr>
                <w:rFonts w:cs="Calibri"/>
                <w:sz w:val="22"/>
                <w:szCs w:val="22"/>
                <w:lang w:val="lt-LT"/>
              </w:rPr>
            </w:pPr>
            <w:r w:rsidRPr="00993F9B">
              <w:rPr>
                <w:rFonts w:cs="Calibri"/>
                <w:sz w:val="22"/>
                <w:szCs w:val="22"/>
                <w:lang w:val="lt-LT"/>
              </w:rPr>
              <w:t>FR-49.3</w:t>
            </w:r>
          </w:p>
        </w:tc>
        <w:tc>
          <w:tcPr>
            <w:tcW w:w="4456" w:type="pct"/>
          </w:tcPr>
          <w:p w14:paraId="0DA72625"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„6.5.4. Reikalavimai sąmatos ketvirtiniam paskirstymui, FR-49.3</w:t>
            </w:r>
          </w:p>
          <w:p w14:paraId="606F196E"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reikalavimo atsisakyti arba numatyti kad šie reikalavimai gali būti užsakyti skyriuje „Reikalavimai papildomai užsakomoms (funkcinių galimybių plėtimo) paslaugoms“ nustatyta tvarka“</w:t>
            </w:r>
          </w:p>
          <w:p w14:paraId="4A2F4107" w14:textId="533B490A"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į pastabą atsižvelgta ir jis reikalavimas yra perkeltas prie papildomai užsakomų paslaugų.</w:t>
            </w:r>
          </w:p>
        </w:tc>
      </w:tr>
      <w:tr w:rsidR="00021AC0" w:rsidRPr="00993F9B" w14:paraId="42C4E336" w14:textId="77777777" w:rsidTr="00462FE2">
        <w:tc>
          <w:tcPr>
            <w:tcW w:w="189" w:type="pct"/>
          </w:tcPr>
          <w:p w14:paraId="442825B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33C6FB8" w14:textId="07D55B74" w:rsidR="00021AC0" w:rsidRPr="00993F9B" w:rsidRDefault="00021AC0" w:rsidP="00057E6B">
            <w:pPr>
              <w:jc w:val="both"/>
              <w:rPr>
                <w:rFonts w:cs="Calibri"/>
                <w:sz w:val="22"/>
                <w:szCs w:val="22"/>
                <w:lang w:val="lt-LT"/>
              </w:rPr>
            </w:pPr>
            <w:r w:rsidRPr="00993F9B">
              <w:rPr>
                <w:rFonts w:cs="Calibri"/>
                <w:sz w:val="22"/>
                <w:szCs w:val="22"/>
                <w:lang w:val="lt-LT"/>
              </w:rPr>
              <w:t>FR-52</w:t>
            </w:r>
          </w:p>
        </w:tc>
        <w:tc>
          <w:tcPr>
            <w:tcW w:w="4456" w:type="pct"/>
          </w:tcPr>
          <w:p w14:paraId="1F2235B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„6.6.1. Bendrieji reikalavimai, FR-52, FR-54, FR-57</w:t>
            </w:r>
          </w:p>
          <w:p w14:paraId="7E72F595"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Atsižvelgiant į tai, kad biudžeto planavimas paremtas teisės aktais nustatytais reikalavimais įskaitant ir duomenis kurie turi būti formose, o reikalavimas naudoti skirtingus šablonus stipriai didina kainą ir neužtikrina racionalaus lėšų naudojimo, siūlome  šių reikalavimų atsisakyti  Gali būti numatyta, kad papildomos formos gali būti esant poreikiui užsakytos papildomai.“</w:t>
            </w:r>
          </w:p>
          <w:p w14:paraId="0042973E" w14:textId="4D1A96F9" w:rsidR="00021AC0" w:rsidRPr="00993F9B" w:rsidRDefault="00907D09" w:rsidP="00057E6B">
            <w:pPr>
              <w:pStyle w:val="CommentText"/>
              <w:spacing w:after="0"/>
              <w:jc w:val="both"/>
              <w:rPr>
                <w:rFonts w:ascii="Calibri" w:hAnsi="Calibri" w:cs="Calibri"/>
                <w:b/>
                <w:sz w:val="22"/>
                <w:szCs w:val="22"/>
              </w:rPr>
            </w:pPr>
            <w:r w:rsidRPr="00993F9B">
              <w:rPr>
                <w:rFonts w:ascii="Calibri" w:hAnsi="Calibri" w:cs="Calibri"/>
                <w:b/>
                <w:sz w:val="22"/>
                <w:szCs w:val="22"/>
              </w:rPr>
              <w:t>Atsakymas:</w:t>
            </w:r>
            <w:r w:rsidR="00021AC0" w:rsidRPr="00993F9B">
              <w:rPr>
                <w:rFonts w:ascii="Calibri" w:hAnsi="Calibri" w:cs="Calibri"/>
                <w:b/>
                <w:sz w:val="22"/>
                <w:szCs w:val="22"/>
              </w:rPr>
              <w:t xml:space="preserve"> </w:t>
            </w:r>
          </w:p>
          <w:p w14:paraId="0B1A08FA" w14:textId="5121F2C3"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Skyriuje „Bendra informacija“ yra paminėta, kad KAM vykdo finansinių išteklių – biudžeto valdymo informacinės sistemos (BVIS) modernizavimą. Esamoje versijoje yra funkcionalumas leidžiantis kurti administratoriui naujas duomenų įvedimo formas be programuotojų pagalbos. T.</w:t>
            </w:r>
            <w:r w:rsidR="00432FE0">
              <w:rPr>
                <w:rFonts w:ascii="Calibri" w:hAnsi="Calibri" w:cs="Calibri"/>
                <w:sz w:val="22"/>
                <w:szCs w:val="22"/>
              </w:rPr>
              <w:t xml:space="preserve"> </w:t>
            </w:r>
            <w:r w:rsidRPr="00993F9B">
              <w:rPr>
                <w:rFonts w:ascii="Calibri" w:hAnsi="Calibri" w:cs="Calibri"/>
                <w:sz w:val="22"/>
                <w:szCs w:val="22"/>
              </w:rPr>
              <w:t xml:space="preserve">y. viena sukurta forma gali būti naudojama planuojant įvairias sąnaudas ir praktikoje pasiteisino. Argumentas, kad „reikalavimas naudoti skirtingus šablonus </w:t>
            </w:r>
            <w:r w:rsidRPr="00993F9B">
              <w:rPr>
                <w:rFonts w:ascii="Calibri" w:hAnsi="Calibri" w:cs="Calibri"/>
                <w:b/>
                <w:sz w:val="22"/>
                <w:szCs w:val="22"/>
              </w:rPr>
              <w:t>stipriai</w:t>
            </w:r>
            <w:r w:rsidRPr="00993F9B">
              <w:rPr>
                <w:rFonts w:ascii="Calibri" w:hAnsi="Calibri" w:cs="Calibri"/>
                <w:sz w:val="22"/>
                <w:szCs w:val="22"/>
              </w:rPr>
              <w:t xml:space="preserve"> didina kainą ir neužtikrina racionalaus lėšų naudojimo“ – ne visai teisingas, nes, turėdami galimybę kurti savo formas galima sutaupyti vėliau, eksploatacijos etape. Be to, įgyjamas lankstumas kai reikiamus asignavimus galima gana greitai suplanuoti be didelių programavimo darbų. Be to  teisės aktai ir formos nuolat kinta, ir naujų to paties funkcionalumo formų nuolat prireikia.</w:t>
            </w:r>
          </w:p>
          <w:p w14:paraId="5096B830" w14:textId="3D451DE1" w:rsidR="00021AC0" w:rsidRPr="00993F9B" w:rsidRDefault="00021AC0" w:rsidP="00057E6B">
            <w:pPr>
              <w:jc w:val="both"/>
              <w:rPr>
                <w:rFonts w:cs="Calibri"/>
                <w:sz w:val="22"/>
                <w:szCs w:val="22"/>
                <w:lang w:val="lt-LT"/>
              </w:rPr>
            </w:pPr>
            <w:r w:rsidRPr="00993F9B">
              <w:rPr>
                <w:rFonts w:cs="Calibri"/>
                <w:sz w:val="22"/>
                <w:szCs w:val="22"/>
                <w:lang w:val="lt-LT"/>
              </w:rPr>
              <w:t xml:space="preserve">Tad BVIS administratorius turi turėti galimybę, </w:t>
            </w:r>
            <w:r w:rsidRPr="00993F9B">
              <w:rPr>
                <w:rFonts w:cs="Calibri"/>
                <w:b/>
                <w:sz w:val="22"/>
                <w:szCs w:val="22"/>
                <w:lang w:val="lt-LT"/>
              </w:rPr>
              <w:t>panaudojant išlaidų planavimo šablonus</w:t>
            </w:r>
            <w:r w:rsidRPr="00993F9B">
              <w:rPr>
                <w:rFonts w:cs="Calibri"/>
                <w:sz w:val="22"/>
                <w:szCs w:val="22"/>
                <w:lang w:val="lt-LT"/>
              </w:rPr>
              <w:t>, kurti naujas formas asignavimų planavimui, susieti juos su dimensijomis, normatyvais, formulėmis. TS nėra keičiama.</w:t>
            </w:r>
          </w:p>
        </w:tc>
      </w:tr>
      <w:tr w:rsidR="00021AC0" w:rsidRPr="00993F9B" w14:paraId="0B05BA0A" w14:textId="77777777" w:rsidTr="00462FE2">
        <w:tc>
          <w:tcPr>
            <w:tcW w:w="189" w:type="pct"/>
          </w:tcPr>
          <w:p w14:paraId="4D85B308"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D3226DB" w14:textId="67EE924F" w:rsidR="00021AC0" w:rsidRPr="00993F9B" w:rsidRDefault="00021AC0" w:rsidP="00057E6B">
            <w:pPr>
              <w:jc w:val="both"/>
              <w:rPr>
                <w:rFonts w:cs="Calibri"/>
                <w:sz w:val="22"/>
                <w:szCs w:val="22"/>
                <w:lang w:val="lt-LT"/>
              </w:rPr>
            </w:pPr>
            <w:r w:rsidRPr="00993F9B">
              <w:rPr>
                <w:rFonts w:cs="Calibri"/>
                <w:sz w:val="22"/>
                <w:szCs w:val="22"/>
                <w:lang w:val="lt-LT"/>
              </w:rPr>
              <w:t>FR-54.11</w:t>
            </w:r>
          </w:p>
        </w:tc>
        <w:tc>
          <w:tcPr>
            <w:tcW w:w="4456" w:type="pct"/>
          </w:tcPr>
          <w:p w14:paraId="32ECA3E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„6.6.1. Bendrieji reikalavimai, FR-54.11</w:t>
            </w:r>
          </w:p>
          <w:p w14:paraId="3B58217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papildyti reikalavimą numatant maksimalų galimą formų kieki. Siūlome numatyti, kad projekte bus sukuriamos iki 15 formų.“</w:t>
            </w:r>
          </w:p>
          <w:p w14:paraId="6C9FD64D" w14:textId="58B272A7"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08053D93" w14:textId="125F49D3" w:rsidR="00021AC0" w:rsidRPr="00993F9B" w:rsidRDefault="00021AC0" w:rsidP="00057E6B">
            <w:pPr>
              <w:jc w:val="both"/>
              <w:rPr>
                <w:rFonts w:cs="Calibri"/>
                <w:sz w:val="22"/>
                <w:szCs w:val="22"/>
                <w:lang w:val="lt-LT"/>
              </w:rPr>
            </w:pPr>
            <w:r w:rsidRPr="00993F9B">
              <w:rPr>
                <w:rFonts w:cs="Calibri"/>
                <w:sz w:val="22"/>
                <w:szCs w:val="22"/>
                <w:lang w:val="lt-LT"/>
              </w:rPr>
              <w:lastRenderedPageBreak/>
              <w:t>Pasiūlymus teikiančius tiekėjus kviečiame vadovautis informacija, pateikta techninėje specifikacijoje. Šiuo metu neįmanoma nustatyti, ar teisės aktais nebus nustatyti papildomi reikalavimai, kuriems atliepti bus reikalingos papildomos formos. Bet kokiu atveju, be 54.1-54.10 punktuose aptartų formų, visų kitų galimų formų skaičius nebus daugiau kaip keletas papildomų vienetų.</w:t>
            </w:r>
          </w:p>
          <w:p w14:paraId="28095715" w14:textId="22D5E439" w:rsidR="00021AC0" w:rsidRPr="00993F9B" w:rsidRDefault="00021AC0" w:rsidP="00057E6B">
            <w:pPr>
              <w:jc w:val="both"/>
              <w:rPr>
                <w:rFonts w:cs="Calibri"/>
                <w:sz w:val="22"/>
                <w:szCs w:val="22"/>
                <w:lang w:val="lt-LT"/>
              </w:rPr>
            </w:pPr>
            <w:r w:rsidRPr="00993F9B">
              <w:rPr>
                <w:rFonts w:cs="Calibri"/>
                <w:sz w:val="22"/>
                <w:szCs w:val="22"/>
                <w:lang w:val="lt-LT"/>
              </w:rPr>
              <w:t xml:space="preserve">Techninė specifikacija papildyta </w:t>
            </w:r>
            <w:r w:rsidR="00AC65F8" w:rsidRPr="00993F9B">
              <w:rPr>
                <w:rFonts w:cs="Calibri"/>
                <w:sz w:val="22"/>
                <w:szCs w:val="22"/>
                <w:lang w:val="lt-LT"/>
              </w:rPr>
              <w:t>sa</w:t>
            </w:r>
            <w:r w:rsidRPr="00993F9B">
              <w:rPr>
                <w:rFonts w:cs="Calibri"/>
                <w:sz w:val="22"/>
                <w:szCs w:val="22"/>
                <w:lang w:val="lt-LT"/>
              </w:rPr>
              <w:t>kiniu „Papildomų formų skaičius, planuojama, neviršys kelių vienetų“.</w:t>
            </w:r>
          </w:p>
        </w:tc>
      </w:tr>
      <w:tr w:rsidR="00021AC0" w:rsidRPr="00993F9B" w14:paraId="7118218C" w14:textId="77777777" w:rsidTr="00462FE2">
        <w:tc>
          <w:tcPr>
            <w:tcW w:w="189" w:type="pct"/>
          </w:tcPr>
          <w:p w14:paraId="510C4E8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02CD6E6" w14:textId="02C4FC68" w:rsidR="00021AC0" w:rsidRPr="00993F9B" w:rsidRDefault="00021AC0" w:rsidP="00057E6B">
            <w:pPr>
              <w:jc w:val="both"/>
              <w:rPr>
                <w:rFonts w:cs="Calibri"/>
                <w:sz w:val="22"/>
                <w:szCs w:val="22"/>
                <w:lang w:val="lt-LT"/>
              </w:rPr>
            </w:pPr>
            <w:r w:rsidRPr="00993F9B">
              <w:rPr>
                <w:rFonts w:cs="Calibri"/>
                <w:sz w:val="22"/>
                <w:szCs w:val="22"/>
                <w:lang w:val="lt-LT"/>
              </w:rPr>
              <w:t>FR-61</w:t>
            </w:r>
          </w:p>
        </w:tc>
        <w:tc>
          <w:tcPr>
            <w:tcW w:w="4456" w:type="pct"/>
          </w:tcPr>
          <w:p w14:paraId="3DAE9B05"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„6.6.1. Bendrieji reikalavimai, FR-61</w:t>
            </w:r>
          </w:p>
          <w:p w14:paraId="6E7DE608"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Reiktų patikslinimo dėl dalies „tam tikriems padaliniams gali būti taikomas duomenų įvedimas iš karto į formą“, ar turima omeny, kad tam tikriems padaliniams BVIS nebus jokių detalių duomenų ir bus suvedami bendri, už sistemos ribų apskaičiuotos sumos?“</w:t>
            </w:r>
          </w:p>
          <w:p w14:paraId="458D161A" w14:textId="0AE066F1"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333D1131" w14:textId="6544FB8B" w:rsidR="00021AC0" w:rsidRPr="00993F9B" w:rsidRDefault="00021AC0" w:rsidP="00057E6B">
            <w:pPr>
              <w:jc w:val="both"/>
              <w:rPr>
                <w:rFonts w:cs="Calibri"/>
                <w:sz w:val="22"/>
                <w:szCs w:val="22"/>
                <w:lang w:val="lt-LT"/>
              </w:rPr>
            </w:pPr>
            <w:r w:rsidRPr="00993F9B">
              <w:rPr>
                <w:rFonts w:cs="Calibri"/>
                <w:sz w:val="22"/>
                <w:szCs w:val="22"/>
                <w:lang w:val="lt-LT"/>
              </w:rPr>
              <w:t>Taip. Turima minty, kad tam tikriems padaliniams (išimties tvarka) BVIS nebus jokių detalių personalo išlaidų duomenų ir bus suvedamos bendros sumos, apskaičiuotos už sistemos ribų. Papildyta s</w:t>
            </w:r>
            <w:r w:rsidR="00AC65F8" w:rsidRPr="00993F9B">
              <w:rPr>
                <w:rFonts w:cs="Calibri"/>
                <w:sz w:val="22"/>
                <w:szCs w:val="22"/>
                <w:lang w:val="lt-LT"/>
              </w:rPr>
              <w:t>a</w:t>
            </w:r>
            <w:r w:rsidRPr="00993F9B">
              <w:rPr>
                <w:rFonts w:cs="Calibri"/>
                <w:sz w:val="22"/>
                <w:szCs w:val="22"/>
                <w:lang w:val="lt-LT"/>
              </w:rPr>
              <w:t>kiniu „</w:t>
            </w:r>
            <w:proofErr w:type="spellStart"/>
            <w:r w:rsidRPr="00993F9B">
              <w:rPr>
                <w:rFonts w:cs="Calibri"/>
                <w:sz w:val="22"/>
                <w:szCs w:val="22"/>
                <w:lang w:val="lt-LT"/>
              </w:rPr>
              <w:t>T.y</w:t>
            </w:r>
            <w:proofErr w:type="spellEnd"/>
            <w:r w:rsidRPr="00993F9B">
              <w:rPr>
                <w:rFonts w:cs="Calibri"/>
                <w:sz w:val="22"/>
                <w:szCs w:val="22"/>
                <w:lang w:val="lt-LT"/>
              </w:rPr>
              <w:t>. tam tikriems padaliniams BVIS nebus jokių detalių duomenų ir bus suvedami bendros, už sistemos ribų, apskaičiuotos sumos.“</w:t>
            </w:r>
          </w:p>
        </w:tc>
      </w:tr>
      <w:tr w:rsidR="00021AC0" w:rsidRPr="00993F9B" w14:paraId="566B9106" w14:textId="77777777" w:rsidTr="00462FE2">
        <w:tc>
          <w:tcPr>
            <w:tcW w:w="189" w:type="pct"/>
          </w:tcPr>
          <w:p w14:paraId="786B42C2"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5ECFD2B" w14:textId="38D674F2" w:rsidR="00021AC0" w:rsidRPr="00993F9B" w:rsidRDefault="00021AC0" w:rsidP="00057E6B">
            <w:pPr>
              <w:jc w:val="both"/>
              <w:rPr>
                <w:rFonts w:cs="Calibri"/>
                <w:sz w:val="22"/>
                <w:szCs w:val="22"/>
                <w:lang w:val="lt-LT"/>
              </w:rPr>
            </w:pPr>
            <w:r w:rsidRPr="00993F9B">
              <w:rPr>
                <w:rFonts w:cs="Calibri"/>
                <w:sz w:val="22"/>
                <w:szCs w:val="22"/>
                <w:lang w:val="lt-LT"/>
              </w:rPr>
              <w:t>FR-85</w:t>
            </w:r>
          </w:p>
        </w:tc>
        <w:tc>
          <w:tcPr>
            <w:tcW w:w="4456" w:type="pct"/>
          </w:tcPr>
          <w:p w14:paraId="66F2974C"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„6.8.3. Reikalavimai duomenų kokybės kontrolei, FR-85</w:t>
            </w:r>
          </w:p>
          <w:p w14:paraId="03A33D8B"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Reiktų patikslinimo dėl galimo ataskaitų maksimalaus kiekio. Dalis tikrinimų dėl duomenų teisingumo gali būti realizuoti ekranuose ir formose duomenų saugojimo metu, pvz. suvedus sumų pagrindimus, priemonės ekrane gali būti išvedamas pranešimas jei priemonės sumos nesutampa su pagrindimų suma.“</w:t>
            </w:r>
          </w:p>
          <w:p w14:paraId="28C750BC" w14:textId="09200ECC"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2FB93BA8" w14:textId="6B8B994F" w:rsidR="00021AC0" w:rsidRPr="00993F9B" w:rsidRDefault="00021AC0" w:rsidP="00057E6B">
            <w:pPr>
              <w:jc w:val="both"/>
              <w:rPr>
                <w:rFonts w:cs="Calibri"/>
                <w:sz w:val="22"/>
                <w:szCs w:val="22"/>
                <w:lang w:val="lt-LT"/>
              </w:rPr>
            </w:pPr>
            <w:r w:rsidRPr="00993F9B">
              <w:rPr>
                <w:rFonts w:cs="Calibri"/>
                <w:sz w:val="22"/>
                <w:szCs w:val="22"/>
                <w:lang w:val="lt-LT"/>
              </w:rPr>
              <w:t>Į pastabą atsižvelgta. Tec</w:t>
            </w:r>
            <w:r w:rsidR="00AC65F8" w:rsidRPr="00993F9B">
              <w:rPr>
                <w:rFonts w:cs="Calibri"/>
                <w:sz w:val="22"/>
                <w:szCs w:val="22"/>
                <w:lang w:val="lt-LT"/>
              </w:rPr>
              <w:t>hninė specifikacija papildyta sa</w:t>
            </w:r>
            <w:r w:rsidRPr="00993F9B">
              <w:rPr>
                <w:rFonts w:cs="Calibri"/>
                <w:sz w:val="22"/>
                <w:szCs w:val="22"/>
                <w:lang w:val="lt-LT"/>
              </w:rPr>
              <w:t>kiniu „Ataskaitų, leidžiančios identifikuoti galimas klaidas, skaičius neturi viršyti 5.“</w:t>
            </w:r>
          </w:p>
        </w:tc>
      </w:tr>
      <w:tr w:rsidR="00021AC0" w:rsidRPr="00993F9B" w14:paraId="4F940B98" w14:textId="77777777" w:rsidTr="00462FE2">
        <w:tc>
          <w:tcPr>
            <w:tcW w:w="189" w:type="pct"/>
          </w:tcPr>
          <w:p w14:paraId="2566EF7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78FDB95D" w14:textId="51A1DB0D" w:rsidR="00021AC0" w:rsidRPr="00993F9B" w:rsidRDefault="00021AC0" w:rsidP="00057E6B">
            <w:pPr>
              <w:jc w:val="both"/>
              <w:rPr>
                <w:rFonts w:cs="Calibri"/>
                <w:sz w:val="22"/>
                <w:szCs w:val="22"/>
                <w:lang w:val="lt-LT"/>
              </w:rPr>
            </w:pPr>
            <w:r w:rsidRPr="00993F9B">
              <w:rPr>
                <w:rFonts w:cs="Calibri"/>
                <w:sz w:val="22"/>
                <w:szCs w:val="22"/>
                <w:lang w:val="lt-LT"/>
              </w:rPr>
              <w:t>FR-87.1</w:t>
            </w:r>
          </w:p>
        </w:tc>
        <w:tc>
          <w:tcPr>
            <w:tcW w:w="4456" w:type="pct"/>
          </w:tcPr>
          <w:p w14:paraId="495D61A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„6.9 Reikalavimai personalo duomenų tvarkymui, FR-87.1</w:t>
            </w:r>
          </w:p>
          <w:p w14:paraId="1E774A8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čia turima omeny, kad projekto vykdymo metu reikia sukurti duomenų importą pagal pasikeitusį personalo IS duomenų struktūrą?“</w:t>
            </w:r>
          </w:p>
          <w:p w14:paraId="12B2AB28" w14:textId="2E242973"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38BD1EC5" w14:textId="6284793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Šiuo atveju Diegėjas turi sukurti duomenų importo procedūras tokiu būdu, kad jas galima būtų ateity koreguoti pagal pasikeitusias personalo IS duomenų struktūras. Esamoje BVIS versijoje kaip tik toks funkcionalumas ir yra realizuotas – kai administratorius gali importuoti duomenis iš pasikeitusios personalo IS struktūros. Dažniausiai gali pasikeisti organizacinė padalinių struktūra, pareigybių hierarchija. Tec</w:t>
            </w:r>
            <w:r w:rsidR="00AC65F8" w:rsidRPr="00993F9B">
              <w:rPr>
                <w:rFonts w:ascii="Calibri" w:hAnsi="Calibri" w:cs="Calibri"/>
                <w:sz w:val="22"/>
                <w:szCs w:val="22"/>
              </w:rPr>
              <w:t>hninė specifikacija papildyta sa</w:t>
            </w:r>
            <w:r w:rsidRPr="00993F9B">
              <w:rPr>
                <w:rFonts w:ascii="Calibri" w:hAnsi="Calibri" w:cs="Calibri"/>
                <w:sz w:val="22"/>
                <w:szCs w:val="22"/>
              </w:rPr>
              <w:t>kiniu „Šiuo atveju Diegėjas turi sukurti duomenų importo procedūras tokiu būdu, kad jas galima būtų ateity koreguoti pagal pasikeitusias personalo IS duomenų struktūras.“.</w:t>
            </w:r>
          </w:p>
        </w:tc>
      </w:tr>
      <w:tr w:rsidR="00021AC0" w:rsidRPr="00993F9B" w14:paraId="3E7B113F" w14:textId="77777777" w:rsidTr="00462FE2">
        <w:tc>
          <w:tcPr>
            <w:tcW w:w="189" w:type="pct"/>
          </w:tcPr>
          <w:p w14:paraId="18866020" w14:textId="77777777" w:rsidR="00021AC0" w:rsidRPr="00993F9B" w:rsidRDefault="00021AC0" w:rsidP="00057E6B">
            <w:pPr>
              <w:pStyle w:val="ListParagraph"/>
              <w:numPr>
                <w:ilvl w:val="0"/>
                <w:numId w:val="1"/>
              </w:numPr>
              <w:jc w:val="both"/>
              <w:rPr>
                <w:rFonts w:cs="Calibri"/>
                <w:sz w:val="22"/>
                <w:szCs w:val="22"/>
                <w:lang w:val="lt-LT"/>
              </w:rPr>
            </w:pPr>
            <w:bookmarkStart w:id="1" w:name="_Hlk216169666"/>
          </w:p>
        </w:tc>
        <w:tc>
          <w:tcPr>
            <w:tcW w:w="355" w:type="pct"/>
          </w:tcPr>
          <w:p w14:paraId="762262D8" w14:textId="3F571468" w:rsidR="00021AC0" w:rsidRPr="00993F9B" w:rsidRDefault="00021AC0" w:rsidP="00057E6B">
            <w:pPr>
              <w:jc w:val="both"/>
              <w:rPr>
                <w:rFonts w:cs="Calibri"/>
                <w:sz w:val="22"/>
                <w:szCs w:val="22"/>
                <w:lang w:val="lt-LT"/>
              </w:rPr>
            </w:pPr>
            <w:r w:rsidRPr="00993F9B">
              <w:rPr>
                <w:rFonts w:cs="Calibri"/>
                <w:sz w:val="22"/>
                <w:szCs w:val="22"/>
                <w:lang w:val="lt-LT"/>
              </w:rPr>
              <w:t>FR-88</w:t>
            </w:r>
          </w:p>
        </w:tc>
        <w:tc>
          <w:tcPr>
            <w:tcW w:w="4456" w:type="pct"/>
          </w:tcPr>
          <w:p w14:paraId="0AB6A9F5"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„6.9 Reikalavimai personalo duomenų tvarkymui, FR-88</w:t>
            </w:r>
          </w:p>
          <w:p w14:paraId="1CA2DD1E"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dalies „tam tikrų padalinių duomenis išsaugoti BVIS atskirai nuo kitų padalinių duomenų naudojant analogišką duomenų struktūrą“. Ar turima omeny ta pati duomenų bazė ir kitos lentos, ar turima omeny, kad saugojimas turi būti kitoje duomenų bazėje.  Kaip reikia apdoroti atskirai suvedamus duomenis?“</w:t>
            </w:r>
          </w:p>
          <w:p w14:paraId="5209A51D" w14:textId="6BA9214E"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12AE5624" w14:textId="22C585BC" w:rsidR="00021AC0" w:rsidRPr="00993F9B" w:rsidRDefault="00021AC0" w:rsidP="00057E6B">
            <w:pPr>
              <w:jc w:val="both"/>
              <w:rPr>
                <w:rFonts w:cs="Calibri"/>
                <w:sz w:val="22"/>
                <w:szCs w:val="22"/>
                <w:lang w:val="lt-LT"/>
              </w:rPr>
            </w:pPr>
            <w:r w:rsidRPr="00993F9B">
              <w:rPr>
                <w:rFonts w:cs="Calibri"/>
                <w:sz w:val="22"/>
                <w:szCs w:val="22"/>
                <w:lang w:val="lt-LT"/>
              </w:rPr>
              <w:t>Įkėlimo procedūra ir įkeltų duomenų struktūra būtų tokia pat kaip ir visų kitų padalinių, tačiau prieiga prie jų tiek darbui su jais, tiek peržiūrai turi būti realizuota taip, kad jie būtų pasiekiami tik BVIS administratoriams ir konkretiems tų padalinių biudžeto specialistams. Atskiros DB - nereikia, bet lentelių, kuriose atsispindėtų tie personalo duomenys, taip. Šie personalo duomenys yra specifiniai – jie turi būti apdorojami BVIS atskirai nuo kitų personalo duomenų.</w:t>
            </w:r>
          </w:p>
          <w:p w14:paraId="2036F3A7" w14:textId="77A167B4" w:rsidR="00021AC0" w:rsidRPr="00993F9B" w:rsidRDefault="00021AC0" w:rsidP="00057E6B">
            <w:pPr>
              <w:jc w:val="both"/>
              <w:rPr>
                <w:rFonts w:cs="Calibri"/>
                <w:sz w:val="22"/>
                <w:szCs w:val="22"/>
                <w:lang w:val="lt-LT"/>
              </w:rPr>
            </w:pPr>
            <w:r w:rsidRPr="00993F9B">
              <w:rPr>
                <w:rFonts w:cs="Calibri"/>
                <w:sz w:val="22"/>
                <w:szCs w:val="22"/>
                <w:lang w:val="lt-LT"/>
              </w:rPr>
              <w:lastRenderedPageBreak/>
              <w:t>Reikalavimai yra suformuluoti pagal keliamus reikalavimus saugumui bei dėl patogesnės architektūros. Reikalavimai gali būti patikslinti BVIS projektavimo ir diegimo metu, laikantis FR-11, FR-12, FR-13, FR-14 reikalavimų. Laikoma, kad pakaktų atskirų duomenų lentelių nenaudojant atskiros duomenų bazės.</w:t>
            </w:r>
          </w:p>
        </w:tc>
      </w:tr>
      <w:bookmarkEnd w:id="1"/>
      <w:tr w:rsidR="00021AC0" w:rsidRPr="00993F9B" w14:paraId="435B9245" w14:textId="77777777" w:rsidTr="00462FE2">
        <w:tc>
          <w:tcPr>
            <w:tcW w:w="189" w:type="pct"/>
          </w:tcPr>
          <w:p w14:paraId="7871313A"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97A76B5" w14:textId="79C302E0" w:rsidR="00021AC0" w:rsidRPr="00993F9B" w:rsidRDefault="00021AC0" w:rsidP="00057E6B">
            <w:pPr>
              <w:jc w:val="both"/>
              <w:rPr>
                <w:rFonts w:cs="Calibri"/>
                <w:sz w:val="22"/>
                <w:szCs w:val="22"/>
                <w:lang w:val="lt-LT"/>
              </w:rPr>
            </w:pPr>
            <w:r w:rsidRPr="00993F9B">
              <w:rPr>
                <w:rFonts w:cs="Calibri"/>
                <w:sz w:val="22"/>
                <w:szCs w:val="22"/>
                <w:lang w:val="lt-LT"/>
              </w:rPr>
              <w:t>FR-89.1</w:t>
            </w:r>
          </w:p>
        </w:tc>
        <w:tc>
          <w:tcPr>
            <w:tcW w:w="4456" w:type="pct"/>
          </w:tcPr>
          <w:p w14:paraId="49524296"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„6.9 Reikalavimai personalo duomenų tvarkymui, FR-89.1</w:t>
            </w:r>
          </w:p>
          <w:p w14:paraId="73D14E07"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Siūlytumėm patikslinti reikalavimą numatant, kad Pirkėjas gali keisti klaidų paaiškinamuosius tekstus. Baigtinis tikrinamų klaidų sąrašas bus suderintas detalios analizės metu.“</w:t>
            </w:r>
          </w:p>
          <w:p w14:paraId="0C60A55C" w14:textId="77777777" w:rsidR="00907D09" w:rsidRPr="00993F9B" w:rsidRDefault="00907D09" w:rsidP="00057E6B">
            <w:pPr>
              <w:jc w:val="both"/>
              <w:rPr>
                <w:rFonts w:cs="Calibri"/>
                <w:sz w:val="22"/>
                <w:szCs w:val="22"/>
                <w:lang w:val="lt-LT"/>
              </w:rPr>
            </w:pPr>
            <w:r w:rsidRPr="00993F9B">
              <w:rPr>
                <w:rFonts w:cs="Calibri"/>
                <w:b/>
                <w:sz w:val="22"/>
                <w:szCs w:val="22"/>
                <w:lang w:val="lt-LT"/>
              </w:rPr>
              <w:t>Atsakymas</w:t>
            </w:r>
            <w:r w:rsidRPr="00993F9B">
              <w:rPr>
                <w:rFonts w:cs="Calibri"/>
                <w:sz w:val="22"/>
                <w:szCs w:val="22"/>
                <w:lang w:val="lt-LT"/>
              </w:rPr>
              <w:t>:</w:t>
            </w:r>
          </w:p>
          <w:p w14:paraId="5A28C250" w14:textId="14CC3CFB" w:rsidR="00021AC0" w:rsidRPr="00993F9B" w:rsidRDefault="00021AC0" w:rsidP="00057E6B">
            <w:pPr>
              <w:jc w:val="both"/>
              <w:rPr>
                <w:rFonts w:cs="Calibri"/>
                <w:sz w:val="22"/>
                <w:szCs w:val="22"/>
                <w:lang w:val="lt-LT"/>
              </w:rPr>
            </w:pPr>
            <w:r w:rsidRPr="00993F9B">
              <w:rPr>
                <w:rFonts w:cs="Calibri"/>
                <w:sz w:val="22"/>
                <w:szCs w:val="22"/>
                <w:lang w:val="lt-LT"/>
              </w:rPr>
              <w:t>Atsižvelgėme į pastabą papildant techninę specifikaciją. Tai pat atkreipiame į FR-89.3, kurioje jau yra reikalavimas paminėtas pastaboje.</w:t>
            </w:r>
          </w:p>
        </w:tc>
      </w:tr>
      <w:tr w:rsidR="00021AC0" w:rsidRPr="00993F9B" w14:paraId="02D99584" w14:textId="77777777" w:rsidTr="00462FE2">
        <w:tc>
          <w:tcPr>
            <w:tcW w:w="189" w:type="pct"/>
          </w:tcPr>
          <w:p w14:paraId="39C2477A"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D3CF912" w14:textId="1A2CD377" w:rsidR="00021AC0" w:rsidRPr="00993F9B" w:rsidRDefault="00021AC0" w:rsidP="00057E6B">
            <w:pPr>
              <w:jc w:val="both"/>
              <w:rPr>
                <w:rFonts w:cs="Calibri"/>
                <w:sz w:val="22"/>
                <w:szCs w:val="22"/>
                <w:lang w:val="lt-LT"/>
              </w:rPr>
            </w:pPr>
            <w:r w:rsidRPr="00993F9B">
              <w:rPr>
                <w:rFonts w:cs="Calibri"/>
                <w:sz w:val="22"/>
                <w:szCs w:val="22"/>
                <w:lang w:val="lt-LT"/>
              </w:rPr>
              <w:t>FR-93</w:t>
            </w:r>
          </w:p>
        </w:tc>
        <w:tc>
          <w:tcPr>
            <w:tcW w:w="4456" w:type="pct"/>
          </w:tcPr>
          <w:p w14:paraId="44B94C4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„6.10.1. Bendrieji reikalavimai Išlaidų planavimui, FR-93</w:t>
            </w:r>
          </w:p>
          <w:p w14:paraId="13AF3328" w14:textId="7A4C1C0F"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dėl alternatyvios sąmatos rengimo etapų, principų bei paskirties. Kokiu momentu sudaromos tokios sąmatos, kur jos yra bendrame biudžeto rengimo procese (5. Biudžeto valdymo procesų aprašymas, 14.4 punktas) ? Ką reiškia šį reikalavimo dalis: „Alternatyvi sąmata nėra konsoliduojama į bendrą biudžetą.“</w:t>
            </w:r>
          </w:p>
          <w:p w14:paraId="36AB5C20" w14:textId="63928A0C"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6B809AEF"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Alternatyvi sąmata yra kuriama pirmame etape „Vasaris/kovas/balandis. Biudžeto projektas rengiamas FINVIS, GRG/GRT sprendimas, duomenys pateikti FM“ (žiūrint techninės specifikacijos 14.4 punkto paveikslėlį). Alternatyvios sąmatos paskirtis – patogiai parodyti GRG/GRT sprendimų priėmėjams kurie papildomi poreikiai „netelpa“ į praėjusiame cikle patvirtintos sąmatos limitus. Pagal esmę, tai sumos, kurios turėtų būti pridedamos </w:t>
            </w:r>
            <w:r w:rsidRPr="00993F9B">
              <w:rPr>
                <w:rFonts w:cs="Calibri"/>
                <w:b/>
                <w:sz w:val="22"/>
                <w:szCs w:val="22"/>
                <w:lang w:val="lt-LT"/>
              </w:rPr>
              <w:t>prie kiekvieno straipsnio</w:t>
            </w:r>
            <w:r w:rsidRPr="00993F9B">
              <w:rPr>
                <w:rFonts w:cs="Calibri"/>
                <w:sz w:val="22"/>
                <w:szCs w:val="22"/>
                <w:lang w:val="lt-LT"/>
              </w:rPr>
              <w:t xml:space="preserve"> (apriboto praėjusiais metais įstatymo patvirtinta sąmata), norint realizuoti visus papildomus KAS poreikius. Jei konsolidacija į bendrą biudžetą būtų daroma, įstatymu patvirtintai būtų viršijami. Bet kol kas tai – tik nepatvirtintas GRG/GRT poreikis, neturintis teisės akto argumentacijos. Todėl konsoliduoti negalima. Kai GRG/GRT priima atitinkamus sprendimus, kai kurios (ar net visos sumos) iš alternatyvios sąmatos gali būti pridedamos (perskaičiuojamos BVIS pagalba) ir tampa konsoliduoto biudžeto projekto dalimi. Iki tol – tai tik pasiūlymas, kurį reikia pateikti/parodyti pridedamomis sumomis prie kiekvieno konkretaus kiekvienos atskiros (įstaigos, programos, priemonės) sąmatos straipsnio. </w:t>
            </w:r>
          </w:p>
          <w:p w14:paraId="572C1B01" w14:textId="10BC46DA" w:rsidR="00021AC0" w:rsidRPr="00993F9B" w:rsidRDefault="00021AC0" w:rsidP="00057E6B">
            <w:pPr>
              <w:jc w:val="both"/>
              <w:rPr>
                <w:rFonts w:cs="Calibri"/>
                <w:sz w:val="22"/>
                <w:szCs w:val="22"/>
                <w:lang w:val="lt-LT"/>
              </w:rPr>
            </w:pPr>
            <w:r w:rsidRPr="00993F9B">
              <w:rPr>
                <w:rFonts w:cs="Calibri"/>
                <w:sz w:val="22"/>
                <w:szCs w:val="22"/>
                <w:lang w:val="lt-LT"/>
              </w:rPr>
              <w:t>Alternatyvi sąmata sudaroma rankiniu būdu. Kiek patikslinta techninė specifikacija.</w:t>
            </w:r>
          </w:p>
        </w:tc>
      </w:tr>
      <w:tr w:rsidR="00021AC0" w:rsidRPr="00993F9B" w14:paraId="48E21E61" w14:textId="77777777" w:rsidTr="00462FE2">
        <w:tc>
          <w:tcPr>
            <w:tcW w:w="189" w:type="pct"/>
          </w:tcPr>
          <w:p w14:paraId="36EA028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A6F2099" w14:textId="036CA2D0" w:rsidR="00021AC0" w:rsidRPr="00993F9B" w:rsidRDefault="00021AC0" w:rsidP="00057E6B">
            <w:pPr>
              <w:jc w:val="both"/>
              <w:rPr>
                <w:rFonts w:cs="Calibri"/>
                <w:sz w:val="22"/>
                <w:szCs w:val="22"/>
                <w:lang w:val="lt-LT"/>
              </w:rPr>
            </w:pPr>
            <w:r w:rsidRPr="00993F9B">
              <w:rPr>
                <w:rFonts w:cs="Calibri"/>
                <w:sz w:val="22"/>
                <w:szCs w:val="22"/>
                <w:lang w:val="lt-LT"/>
              </w:rPr>
              <w:t>FR-99</w:t>
            </w:r>
          </w:p>
        </w:tc>
        <w:tc>
          <w:tcPr>
            <w:tcW w:w="4456" w:type="pct"/>
          </w:tcPr>
          <w:p w14:paraId="79AEAF38"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„6.10.2. Reikalavimai duomenų, susijusių su Išlaidomis, importui, FR-99</w:t>
            </w:r>
          </w:p>
          <w:p w14:paraId="3D84F73F"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tai vienkartiniai duomenų įkėlimai, ar turi būti sukurtas importavimo funkcionalumas, kuris leis periodiškai suimportuoti už sistemos ribų suplanuotas sumas?“</w:t>
            </w:r>
          </w:p>
          <w:p w14:paraId="350F6990" w14:textId="736DAD7F"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24427296" w14:textId="290C317C" w:rsidR="00021AC0" w:rsidRPr="00993F9B" w:rsidRDefault="00021AC0" w:rsidP="00057E6B">
            <w:pPr>
              <w:jc w:val="both"/>
              <w:rPr>
                <w:rStyle w:val="CommentReference"/>
                <w:rFonts w:cs="Calibri"/>
                <w:sz w:val="22"/>
                <w:szCs w:val="22"/>
                <w:lang w:val="lt-LT"/>
              </w:rPr>
            </w:pPr>
            <w:r w:rsidRPr="00993F9B">
              <w:rPr>
                <w:rFonts w:cs="Calibri"/>
                <w:sz w:val="22"/>
                <w:szCs w:val="22"/>
                <w:lang w:val="lt-LT"/>
              </w:rPr>
              <w:t>Taip, turi būti sukurtas funkcionalumas, leidžiantis importuoti planuojamus asignavimus pagal tam tikras išlaidas į BVIS iš standartinės formos reguliariai. Patikslinta techninė specifikacija pridedant žodį „reguliariai“.</w:t>
            </w:r>
          </w:p>
        </w:tc>
      </w:tr>
      <w:tr w:rsidR="00021AC0" w:rsidRPr="00993F9B" w14:paraId="0782D69C" w14:textId="77777777" w:rsidTr="00462FE2">
        <w:tc>
          <w:tcPr>
            <w:tcW w:w="189" w:type="pct"/>
          </w:tcPr>
          <w:p w14:paraId="4075006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39CBA24" w14:textId="227FB326" w:rsidR="00021AC0" w:rsidRPr="00993F9B" w:rsidRDefault="00021AC0" w:rsidP="00057E6B">
            <w:pPr>
              <w:jc w:val="both"/>
              <w:rPr>
                <w:rFonts w:cs="Calibri"/>
                <w:sz w:val="22"/>
                <w:szCs w:val="22"/>
                <w:lang w:val="lt-LT"/>
              </w:rPr>
            </w:pPr>
            <w:r w:rsidRPr="00993F9B">
              <w:rPr>
                <w:rFonts w:cs="Calibri"/>
                <w:sz w:val="22"/>
                <w:szCs w:val="22"/>
                <w:lang w:val="lt-LT"/>
              </w:rPr>
              <w:t>FR-101.1</w:t>
            </w:r>
          </w:p>
        </w:tc>
        <w:tc>
          <w:tcPr>
            <w:tcW w:w="4456" w:type="pct"/>
          </w:tcPr>
          <w:p w14:paraId="3A59499D"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„6.11.1. Bendrieji reikalavimai Turto planavimui, FR-101.1, FR-109</w:t>
            </w:r>
          </w:p>
          <w:p w14:paraId="3D854210" w14:textId="20FC1106"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koreguoti/naikinti reikalavimą, nes sistemoje turės būti realizuotas duomenų privalomumas (pvz. negali būti priemonė be finansavimo šaltinio), todėl ir leisti importuoti tokius duomenis nenurodant dimensijų gali bloginti sąlygas užtikrinti tinkamą duomenų kokybę bei nesuderinama su FR-109 minimu reikalavimu kad visos reikalingos dimensijos būtų įvestos.“</w:t>
            </w:r>
          </w:p>
          <w:p w14:paraId="50176040" w14:textId="6275275A"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53F3776F" w14:textId="165F5BF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lastRenderedPageBreak/>
              <w:t xml:space="preserve">Į pastabą atsižvelgta. Svarbu - turi būti galimybė įvesti ir/ar importuoti (skyriuje „Reikalavimai Turto duomenų importui“ nustatyta tvarka) planuojamus asignavimus nenurodant visų dimensijų. Turto objektų sumos yra apskaičiuotos už sistemos ribų. Tad turi būti funkcionalumas, leidžiantis importuotiems į BVIS duomenis </w:t>
            </w:r>
            <w:r w:rsidRPr="00993F9B">
              <w:rPr>
                <w:rFonts w:ascii="Calibri" w:hAnsi="Calibri" w:cs="Calibri"/>
                <w:b/>
                <w:sz w:val="22"/>
                <w:szCs w:val="22"/>
              </w:rPr>
              <w:t xml:space="preserve">priskirti dimensijas. </w:t>
            </w:r>
            <w:proofErr w:type="spellStart"/>
            <w:r w:rsidRPr="00993F9B">
              <w:rPr>
                <w:rFonts w:ascii="Calibri" w:hAnsi="Calibri" w:cs="Calibri"/>
                <w:sz w:val="22"/>
                <w:szCs w:val="22"/>
              </w:rPr>
              <w:t>T.y</w:t>
            </w:r>
            <w:proofErr w:type="spellEnd"/>
            <w:r w:rsidRPr="00993F9B">
              <w:rPr>
                <w:rFonts w:ascii="Calibri" w:hAnsi="Calibri" w:cs="Calibri"/>
                <w:sz w:val="22"/>
                <w:szCs w:val="22"/>
              </w:rPr>
              <w:t xml:space="preserve">. Turto importo duomenys turi būti importuojami be daugelio įprastų biudžeto dimensijų, ir jau BVIS turi būti atliekamas visų dimensijų priskyrimas. Nes Turto sumos (beveik visada) yra už sistemos ribų apskaičiuotos sumos. BVIS šiuo atveju reikalingas ne kaip įrankis tinkamai paskaičiuoti tam tikro straipsnio eilutes, </w:t>
            </w:r>
            <w:r w:rsidRPr="00993F9B">
              <w:rPr>
                <w:rFonts w:ascii="Calibri" w:hAnsi="Calibri" w:cs="Calibri"/>
                <w:b/>
                <w:sz w:val="22"/>
                <w:szCs w:val="22"/>
              </w:rPr>
              <w:t>o kaip įrankis konkrečiam turto objektui tinkamai priskirti dimensijas.</w:t>
            </w:r>
          </w:p>
          <w:p w14:paraId="65190141" w14:textId="4060D23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Techninė specifikacija papildyta tekstu:</w:t>
            </w:r>
          </w:p>
          <w:p w14:paraId="0E9DF1AA" w14:textId="37A4729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„Skyriuje „Reikalavimai Turto duomenų importui“ yra pateikta dimensijų priskyrimo tvarka užtikrinant tinkamą duomenų kokybę bei suderinama su FR-109 reikalavimu, kad visos reikiamos dimensijos būtų įvestos. Asignavimų Turtui importo duomenys turi būti importuojami be daugelio įprastų biudžeto dimensijų, ir jau BVIS turi būti atliekamas visų dimensijų priskyrimas.“</w:t>
            </w:r>
          </w:p>
        </w:tc>
      </w:tr>
      <w:tr w:rsidR="00021AC0" w:rsidRPr="00993F9B" w14:paraId="61FB4889" w14:textId="77777777" w:rsidTr="00462FE2">
        <w:tc>
          <w:tcPr>
            <w:tcW w:w="189" w:type="pct"/>
          </w:tcPr>
          <w:p w14:paraId="17085AD0"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6909FBA" w14:textId="743C6DE8" w:rsidR="00021AC0" w:rsidRPr="00993F9B" w:rsidRDefault="00021AC0" w:rsidP="00057E6B">
            <w:pPr>
              <w:jc w:val="both"/>
              <w:rPr>
                <w:rFonts w:cs="Calibri"/>
                <w:sz w:val="22"/>
                <w:szCs w:val="22"/>
                <w:lang w:val="lt-LT"/>
              </w:rPr>
            </w:pPr>
            <w:r w:rsidRPr="00993F9B">
              <w:rPr>
                <w:rFonts w:cs="Calibri"/>
                <w:sz w:val="22"/>
                <w:szCs w:val="22"/>
                <w:lang w:val="lt-LT"/>
              </w:rPr>
              <w:t>FR-104.2</w:t>
            </w:r>
          </w:p>
        </w:tc>
        <w:tc>
          <w:tcPr>
            <w:tcW w:w="4456" w:type="pct"/>
          </w:tcPr>
          <w:p w14:paraId="4FB5925F"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„6.11.1. Bendrieji reikalavimai Turto planavimui, FR-104.2</w:t>
            </w:r>
          </w:p>
          <w:p w14:paraId="03BD13C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dėl objekto perkėlimo. Perkeliant objektą jam gali pasikeisti bet kokia turto objekto kodo dalis? Pvz. pasikeisti programa ar sritis?“</w:t>
            </w:r>
          </w:p>
          <w:p w14:paraId="7056399C" w14:textId="44DDACAB"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0B45180C" w14:textId="36ED1C05" w:rsidR="00021AC0" w:rsidRPr="00993F9B" w:rsidRDefault="00021AC0" w:rsidP="00057E6B">
            <w:pPr>
              <w:jc w:val="both"/>
              <w:rPr>
                <w:rFonts w:cs="Calibri"/>
                <w:sz w:val="22"/>
                <w:szCs w:val="22"/>
                <w:lang w:val="lt-LT"/>
              </w:rPr>
            </w:pPr>
            <w:r w:rsidRPr="00993F9B">
              <w:rPr>
                <w:rFonts w:cs="Calibri"/>
                <w:sz w:val="22"/>
                <w:szCs w:val="22"/>
                <w:lang w:val="lt-LT"/>
              </w:rPr>
              <w:t xml:space="preserve">Tikslesnis atsakymas būtų toks: </w:t>
            </w:r>
            <w:r w:rsidRPr="00993F9B">
              <w:rPr>
                <w:rFonts w:cs="Calibri"/>
                <w:b/>
                <w:sz w:val="22"/>
                <w:szCs w:val="22"/>
                <w:lang w:val="lt-LT"/>
              </w:rPr>
              <w:t>kodas turėtų nebekisti</w:t>
            </w:r>
            <w:r w:rsidRPr="00993F9B">
              <w:rPr>
                <w:rFonts w:cs="Calibri"/>
                <w:sz w:val="22"/>
                <w:szCs w:val="22"/>
                <w:lang w:val="lt-LT"/>
              </w:rPr>
              <w:t xml:space="preserve"> (likti unikalus, toks koks suteiktas jo sukūrimo momentu), bet judėti per medžio struktūrą (iš vienos programos į kitą, arba iš vienos srities į kitą) jis gali. Kartu su jam priklausančiais </w:t>
            </w:r>
            <w:proofErr w:type="spellStart"/>
            <w:r w:rsidRPr="00993F9B">
              <w:rPr>
                <w:rFonts w:cs="Calibri"/>
                <w:sz w:val="22"/>
                <w:szCs w:val="22"/>
                <w:lang w:val="lt-LT"/>
              </w:rPr>
              <w:t>sub</w:t>
            </w:r>
            <w:proofErr w:type="spellEnd"/>
            <w:r w:rsidRPr="00993F9B">
              <w:rPr>
                <w:rFonts w:cs="Calibri"/>
                <w:sz w:val="22"/>
                <w:szCs w:val="22"/>
                <w:lang w:val="lt-LT"/>
              </w:rPr>
              <w:t>-objektais.</w:t>
            </w:r>
          </w:p>
          <w:p w14:paraId="263DC37F"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Tai nedažni atvejai (iki kelių dešimčių objektų viename planavimo cikle). Tokie perkėlimai bus daromi rankiniu būdu. Tačiau reikalingas įrankis patikimai perkeliantis subordinuotus objektus (kurie medžio struktūroje yra žemiau perkeliamojo objekto, ir prie jo yra tiesiogiai pririšti (yra vientiso darinio elementai)).</w:t>
            </w:r>
          </w:p>
          <w:p w14:paraId="654C64F4" w14:textId="0DB9729A"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Tec</w:t>
            </w:r>
            <w:r w:rsidR="00AC65F8" w:rsidRPr="00993F9B">
              <w:rPr>
                <w:rFonts w:ascii="Calibri" w:hAnsi="Calibri" w:cs="Calibri"/>
                <w:sz w:val="22"/>
                <w:szCs w:val="22"/>
              </w:rPr>
              <w:t>hninė specifikacija papildyta sa</w:t>
            </w:r>
            <w:r w:rsidRPr="00993F9B">
              <w:rPr>
                <w:rFonts w:ascii="Calibri" w:hAnsi="Calibri" w:cs="Calibri"/>
                <w:sz w:val="22"/>
                <w:szCs w:val="22"/>
              </w:rPr>
              <w:t xml:space="preserve">kiniu: Perkeliant objektą objekto kodas išlieka unikalus. Kodas turėtų nebekisti (likti unikalus, toks koks suteiktas jo sukūrimo momentu), bet judėti per medžio struktūrą (iš vienos programos į kitą, arba iš vienos srities į kitą) jis gali. Kartu su jam priklausančiais </w:t>
            </w:r>
            <w:proofErr w:type="spellStart"/>
            <w:r w:rsidRPr="00993F9B">
              <w:rPr>
                <w:rFonts w:ascii="Calibri" w:hAnsi="Calibri" w:cs="Calibri"/>
                <w:sz w:val="22"/>
                <w:szCs w:val="22"/>
              </w:rPr>
              <w:t>sub</w:t>
            </w:r>
            <w:proofErr w:type="spellEnd"/>
            <w:r w:rsidRPr="00993F9B">
              <w:rPr>
                <w:rFonts w:ascii="Calibri" w:hAnsi="Calibri" w:cs="Calibri"/>
                <w:sz w:val="22"/>
                <w:szCs w:val="22"/>
              </w:rPr>
              <w:t>-objektais.</w:t>
            </w:r>
          </w:p>
        </w:tc>
      </w:tr>
      <w:tr w:rsidR="00021AC0" w:rsidRPr="00993F9B" w14:paraId="2012E17C" w14:textId="77777777" w:rsidTr="00462FE2">
        <w:tc>
          <w:tcPr>
            <w:tcW w:w="189" w:type="pct"/>
          </w:tcPr>
          <w:p w14:paraId="6D34F15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31BDAC5" w14:textId="4298B4D8" w:rsidR="00021AC0" w:rsidRPr="00993F9B" w:rsidRDefault="00021AC0" w:rsidP="00057E6B">
            <w:pPr>
              <w:jc w:val="both"/>
              <w:rPr>
                <w:rFonts w:cs="Calibri"/>
                <w:sz w:val="22"/>
                <w:szCs w:val="22"/>
                <w:lang w:val="lt-LT"/>
              </w:rPr>
            </w:pPr>
            <w:r w:rsidRPr="00993F9B">
              <w:rPr>
                <w:rFonts w:cs="Calibri"/>
                <w:sz w:val="22"/>
                <w:szCs w:val="22"/>
                <w:lang w:val="lt-LT"/>
              </w:rPr>
              <w:t>FR-125.2</w:t>
            </w:r>
          </w:p>
        </w:tc>
        <w:tc>
          <w:tcPr>
            <w:tcW w:w="4456" w:type="pct"/>
          </w:tcPr>
          <w:p w14:paraId="4549C76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„6.13.1. Reikalavimai išlaidų dalyvavimui tarptautinėse veiklose planavimui, FR-125.2</w:t>
            </w:r>
          </w:p>
          <w:p w14:paraId="3A730345" w14:textId="77777777" w:rsidR="00021AC0" w:rsidRPr="00993F9B" w:rsidRDefault="00021AC0" w:rsidP="00057E6B">
            <w:pPr>
              <w:jc w:val="both"/>
              <w:rPr>
                <w:rFonts w:cs="Calibri"/>
                <w:sz w:val="22"/>
                <w:szCs w:val="22"/>
                <w:lang w:val="lt-LT"/>
              </w:rPr>
            </w:pPr>
            <w:r w:rsidRPr="00993F9B">
              <w:rPr>
                <w:rFonts w:cs="Calibri"/>
                <w:sz w:val="22"/>
                <w:szCs w:val="22"/>
                <w:lang w:val="lt-LT"/>
              </w:rPr>
              <w:t>Reikia patikslinimo. Ar tokioms išlaidoms nebus atskira priemonė arba atskiras išlaidų ekonominės klasifikacijos straipsnis?</w:t>
            </w:r>
          </w:p>
          <w:p w14:paraId="695153E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Ką reiškia „... naudojant įvairius skaičiavimo principus“? Kiek jų gali būti? Prašome juos nurodyti reikalavime.“</w:t>
            </w:r>
          </w:p>
          <w:p w14:paraId="044A21B6" w14:textId="3DD5FCC5"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7EA47FB8" w14:textId="7CD5D832" w:rsidR="00907D09" w:rsidRPr="00993F9B" w:rsidRDefault="00021AC0" w:rsidP="00057E6B">
            <w:pPr>
              <w:jc w:val="both"/>
              <w:rPr>
                <w:rFonts w:cs="Calibri"/>
                <w:sz w:val="22"/>
                <w:szCs w:val="22"/>
                <w:lang w:val="lt-LT"/>
              </w:rPr>
            </w:pPr>
            <w:r w:rsidRPr="00993F9B">
              <w:rPr>
                <w:rFonts w:cs="Calibri"/>
                <w:sz w:val="22"/>
                <w:szCs w:val="22"/>
                <w:lang w:val="lt-LT"/>
              </w:rPr>
              <w:t>Į pastabą atsižvelgta. Išlaidų skaičiavimo formoje yra numatyta naudoti TS aprašytus algoritmus. Techninė specifikacija atitinkamai patikslinta.</w:t>
            </w:r>
          </w:p>
        </w:tc>
      </w:tr>
      <w:tr w:rsidR="00021AC0" w:rsidRPr="00993F9B" w14:paraId="6A6DACF5" w14:textId="77777777" w:rsidTr="00462FE2">
        <w:tc>
          <w:tcPr>
            <w:tcW w:w="189" w:type="pct"/>
          </w:tcPr>
          <w:p w14:paraId="575A27C1"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8B40D33" w14:textId="5F617B5A" w:rsidR="00021AC0" w:rsidRPr="00993F9B" w:rsidRDefault="00021AC0" w:rsidP="00057E6B">
            <w:pPr>
              <w:jc w:val="both"/>
              <w:rPr>
                <w:rFonts w:cs="Calibri"/>
                <w:sz w:val="22"/>
                <w:szCs w:val="22"/>
                <w:lang w:val="lt-LT"/>
              </w:rPr>
            </w:pPr>
            <w:r w:rsidRPr="00993F9B">
              <w:rPr>
                <w:rFonts w:cs="Calibri"/>
                <w:sz w:val="22"/>
                <w:szCs w:val="22"/>
                <w:lang w:val="lt-LT"/>
              </w:rPr>
              <w:t>FR-142</w:t>
            </w:r>
          </w:p>
        </w:tc>
        <w:tc>
          <w:tcPr>
            <w:tcW w:w="4456" w:type="pct"/>
          </w:tcPr>
          <w:p w14:paraId="23A4E64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„6.15. REIKALAVIMAI SĄMATŲ SUDARYMUI NAUDOJANT INFORMACIJĄ, PRIE KURIOS PRIEIGA YRA RIBOTA, FR-142, FR-143</w:t>
            </w:r>
          </w:p>
          <w:p w14:paraId="08227C7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ką reiškia „Turi būti funkcionalumas, leidžiantis registruoti tokios pat struktūros duomenis atskirai nuo kitų duomenų.“. Ar tai turima omeny kitą DB? Ar netinka realizavimas, kad tokie duomenys bus toje pačioje bazėje, bet jiems bus specialus požymis ir tokie duomenys bus prieinami tik tam tikras teises turintys naudotojai?“</w:t>
            </w:r>
          </w:p>
          <w:p w14:paraId="0E85226B" w14:textId="4F8FE79E" w:rsidR="00021AC0" w:rsidRPr="00993F9B" w:rsidRDefault="00907D09" w:rsidP="00057E6B">
            <w:pPr>
              <w:pStyle w:val="CommentText"/>
              <w:spacing w:after="0"/>
              <w:jc w:val="both"/>
              <w:rPr>
                <w:rFonts w:ascii="Calibri" w:hAnsi="Calibri" w:cs="Calibri"/>
                <w:b/>
                <w:sz w:val="22"/>
                <w:szCs w:val="22"/>
              </w:rPr>
            </w:pPr>
            <w:r w:rsidRPr="00993F9B">
              <w:rPr>
                <w:rFonts w:ascii="Calibri" w:hAnsi="Calibri" w:cs="Calibri"/>
                <w:b/>
                <w:sz w:val="22"/>
                <w:szCs w:val="22"/>
              </w:rPr>
              <w:t>Atsakymas</w:t>
            </w:r>
            <w:r w:rsidR="00021AC0" w:rsidRPr="00993F9B">
              <w:rPr>
                <w:rFonts w:ascii="Calibri" w:hAnsi="Calibri" w:cs="Calibri"/>
                <w:b/>
                <w:sz w:val="22"/>
                <w:szCs w:val="22"/>
              </w:rPr>
              <w:t xml:space="preserve"> </w:t>
            </w:r>
          </w:p>
          <w:p w14:paraId="13961774"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Įkėlimo procedūra ir įkeltų duomenų struktūra būtų tokia pat kaip ir visų kitų padalinių, tačiau prieiga prie jų tiek darbui su jais, tiek peržiūrai turi būti realizuota taip, kad jie būtų pasiekiami tik BVIS administratoriams ir konkretiems tų padalinių biudžeto specialistams. Atskiros DB - </w:t>
            </w:r>
            <w:r w:rsidRPr="00993F9B">
              <w:rPr>
                <w:rFonts w:cs="Calibri"/>
                <w:sz w:val="22"/>
                <w:szCs w:val="22"/>
                <w:lang w:val="lt-LT"/>
              </w:rPr>
              <w:lastRenderedPageBreak/>
              <w:t>nereikia, bet lentelių, kuriose atsispindėtų tie personalo duomenys, taip. Šie personalo duomenys yra specifiniai – jie turi būti apdorojami BVIS atskirai nuo kitų personalo duomenų.</w:t>
            </w:r>
          </w:p>
          <w:p w14:paraId="50AD752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Reikalavimai yra suformuluoti pagal keliamus reikalavimus saugumui bei dėl patogesnės architektūros. Reikalavimai gali būti patikslinti BVIS projektavimo ir diegimo metu, laikantis FR-11, FR-12, FR-13, FR-14 reikalavimų. Laikoma, kad pakaktų atskirų duomenų lentelių nenaudojant atskiros duomenų bazės.</w:t>
            </w:r>
          </w:p>
          <w:p w14:paraId="6E6B418E" w14:textId="41212AC4" w:rsidR="00021AC0" w:rsidRPr="00993F9B" w:rsidRDefault="00021AC0" w:rsidP="00AA73E3">
            <w:pPr>
              <w:pStyle w:val="CommentText"/>
              <w:spacing w:after="0"/>
              <w:jc w:val="both"/>
              <w:rPr>
                <w:rFonts w:ascii="Calibri" w:hAnsi="Calibri" w:cs="Calibri"/>
                <w:sz w:val="22"/>
                <w:szCs w:val="22"/>
              </w:rPr>
            </w:pPr>
            <w:r w:rsidRPr="00993F9B">
              <w:rPr>
                <w:rFonts w:ascii="Calibri" w:hAnsi="Calibri" w:cs="Calibri"/>
                <w:sz w:val="22"/>
                <w:szCs w:val="22"/>
              </w:rPr>
              <w:t>FR-143 reikalavimai patikslina esamą poreikį.</w:t>
            </w:r>
          </w:p>
        </w:tc>
      </w:tr>
      <w:tr w:rsidR="00021AC0" w:rsidRPr="00993F9B" w14:paraId="56EFDC8E" w14:textId="77777777" w:rsidTr="00462FE2">
        <w:tc>
          <w:tcPr>
            <w:tcW w:w="189" w:type="pct"/>
          </w:tcPr>
          <w:p w14:paraId="0FB1FCA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A36A886" w14:textId="1AEF48F5" w:rsidR="00021AC0" w:rsidRPr="00993F9B" w:rsidRDefault="00021AC0" w:rsidP="00057E6B">
            <w:pPr>
              <w:jc w:val="both"/>
              <w:rPr>
                <w:rFonts w:cs="Calibri"/>
                <w:sz w:val="22"/>
                <w:szCs w:val="22"/>
                <w:lang w:val="lt-LT"/>
              </w:rPr>
            </w:pPr>
            <w:r w:rsidRPr="00993F9B">
              <w:rPr>
                <w:rFonts w:cs="Calibri"/>
                <w:sz w:val="22"/>
                <w:szCs w:val="22"/>
                <w:lang w:val="lt-LT"/>
              </w:rPr>
              <w:t>FR-144</w:t>
            </w:r>
          </w:p>
        </w:tc>
        <w:tc>
          <w:tcPr>
            <w:tcW w:w="4456" w:type="pct"/>
          </w:tcPr>
          <w:p w14:paraId="7994C142"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„6.16.1. Reikalavimai alternatyviai sąmatai (planuojami asignavimai), FR-144</w:t>
            </w:r>
          </w:p>
          <w:p w14:paraId="5AC6F018"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Reiktų šio reikalavimo paaiškinimo. </w:t>
            </w:r>
          </w:p>
          <w:p w14:paraId="1CF5B0F2"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jis reiškia, kad jei programos/ įstaigos lygiu X metams planuojama didesnė suma nei buvo X metams praeitų metų biudžete, tuomet skirtumui turi būti formuojama „Alternatyvi sąmata“?“</w:t>
            </w:r>
          </w:p>
          <w:p w14:paraId="3AB2C035" w14:textId="71AA42CE"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34352D29" w14:textId="450064C4"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Turi būti sukurtas funkcionalumas</w:t>
            </w:r>
            <w:r w:rsidRPr="00993F9B">
              <w:rPr>
                <w:rFonts w:ascii="Calibri" w:hAnsi="Calibri" w:cs="Calibri"/>
                <w:b/>
                <w:sz w:val="22"/>
                <w:szCs w:val="22"/>
              </w:rPr>
              <w:t>, kad</w:t>
            </w:r>
            <w:r w:rsidRPr="00993F9B">
              <w:rPr>
                <w:rFonts w:ascii="Calibri" w:hAnsi="Calibri" w:cs="Calibri"/>
                <w:sz w:val="22"/>
                <w:szCs w:val="22"/>
              </w:rPr>
              <w:t xml:space="preserve"> tais atvejais, kai apskaičiuoti asignavimų poreikiai visoms išlaidoms atitinkamoje programoje </w:t>
            </w:r>
            <w:r w:rsidRPr="00993F9B">
              <w:rPr>
                <w:rFonts w:ascii="Calibri" w:hAnsi="Calibri" w:cs="Calibri"/>
                <w:b/>
                <w:sz w:val="22"/>
                <w:szCs w:val="22"/>
              </w:rPr>
              <w:t>ir/arba</w:t>
            </w:r>
            <w:r w:rsidRPr="00993F9B">
              <w:rPr>
                <w:rFonts w:ascii="Calibri" w:hAnsi="Calibri" w:cs="Calibri"/>
                <w:sz w:val="22"/>
                <w:szCs w:val="22"/>
              </w:rPr>
              <w:t xml:space="preserve"> biudžetinėje įstaigoje yra didesni nei praėjusiame planavimo cikle suplanuota asignavimų suma atitinkamiems metams (tretieji metai prilyginami antriesiems metams), poreikiai, viršijantys šią sumą, nurodomi BVIS alternatyvioje Programos sąmatos dalyje </w:t>
            </w:r>
            <w:r w:rsidRPr="00993F9B">
              <w:rPr>
                <w:rFonts w:ascii="Calibri" w:hAnsi="Calibri" w:cs="Calibri"/>
                <w:b/>
                <w:sz w:val="22"/>
                <w:szCs w:val="22"/>
              </w:rPr>
              <w:t>(priežastys detaliau pateikiamos punkte FR-93)</w:t>
            </w:r>
            <w:r w:rsidRPr="00993F9B">
              <w:rPr>
                <w:rFonts w:ascii="Calibri" w:hAnsi="Calibri" w:cs="Calibri"/>
                <w:sz w:val="22"/>
                <w:szCs w:val="22"/>
              </w:rPr>
              <w:t>.</w:t>
            </w:r>
          </w:p>
          <w:p w14:paraId="5DEC014F" w14:textId="0D0C2219" w:rsidR="00021AC0" w:rsidRPr="00993F9B" w:rsidRDefault="00021AC0" w:rsidP="00057E6B">
            <w:pPr>
              <w:jc w:val="both"/>
              <w:rPr>
                <w:rFonts w:cs="Calibri"/>
                <w:sz w:val="22"/>
                <w:szCs w:val="22"/>
                <w:lang w:val="lt-LT"/>
              </w:rPr>
            </w:pPr>
            <w:r w:rsidRPr="00993F9B">
              <w:rPr>
                <w:rFonts w:cs="Calibri"/>
                <w:sz w:val="22"/>
                <w:szCs w:val="22"/>
                <w:lang w:val="lt-LT"/>
              </w:rPr>
              <w:t>Patikslinta techninė specifikacija</w:t>
            </w:r>
            <w:r w:rsidR="00AC65F8" w:rsidRPr="00993F9B">
              <w:rPr>
                <w:rFonts w:cs="Calibri"/>
                <w:sz w:val="22"/>
                <w:szCs w:val="22"/>
                <w:lang w:val="lt-LT"/>
              </w:rPr>
              <w:t xml:space="preserve"> pridedant sa</w:t>
            </w:r>
            <w:r w:rsidRPr="00993F9B">
              <w:rPr>
                <w:rFonts w:cs="Calibri"/>
                <w:sz w:val="22"/>
                <w:szCs w:val="22"/>
                <w:lang w:val="lt-LT"/>
              </w:rPr>
              <w:t>kinį „Asignavimų poreikiai įvedami naudotojui nekuriant automatinių algoritmų, o naudotojui pačiam įvedant duomenis.“</w:t>
            </w:r>
          </w:p>
        </w:tc>
      </w:tr>
      <w:tr w:rsidR="00021AC0" w:rsidRPr="00993F9B" w14:paraId="55D8EBB2" w14:textId="77777777" w:rsidTr="00462FE2">
        <w:tc>
          <w:tcPr>
            <w:tcW w:w="189" w:type="pct"/>
          </w:tcPr>
          <w:p w14:paraId="38EC9C37"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831CE88" w14:textId="2F492A67" w:rsidR="00021AC0" w:rsidRPr="00993F9B" w:rsidRDefault="00021AC0" w:rsidP="00057E6B">
            <w:pPr>
              <w:jc w:val="both"/>
              <w:rPr>
                <w:rFonts w:cs="Calibri"/>
                <w:sz w:val="22"/>
                <w:szCs w:val="22"/>
                <w:lang w:val="lt-LT"/>
              </w:rPr>
            </w:pPr>
            <w:r w:rsidRPr="00993F9B">
              <w:rPr>
                <w:rFonts w:cs="Calibri"/>
                <w:sz w:val="22"/>
                <w:szCs w:val="22"/>
                <w:lang w:val="lt-LT"/>
              </w:rPr>
              <w:t>FR-146</w:t>
            </w:r>
          </w:p>
        </w:tc>
        <w:tc>
          <w:tcPr>
            <w:tcW w:w="4456" w:type="pct"/>
          </w:tcPr>
          <w:p w14:paraId="24EC815E"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„6.16.1. Reikalavimai alternatyviai sąmatai (planuojami asignavimai), FR-146</w:t>
            </w:r>
          </w:p>
          <w:p w14:paraId="202BC5B9"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Ar tikrai pagrindimų reikia tik papildomam poreikiui, o ne nuo pirmo planuojamo euro? </w:t>
            </w:r>
          </w:p>
          <w:p w14:paraId="4A4D0420"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Ar tikrai užtenka tik tekstinių komentarai, ar pagal </w:t>
            </w:r>
            <w:proofErr w:type="spellStart"/>
            <w:r w:rsidRPr="00993F9B">
              <w:rPr>
                <w:rFonts w:ascii="Calibri" w:hAnsi="Calibri" w:cs="Calibri"/>
                <w:sz w:val="22"/>
                <w:szCs w:val="22"/>
              </w:rPr>
              <w:t>FinMin</w:t>
            </w:r>
            <w:proofErr w:type="spellEnd"/>
            <w:r w:rsidRPr="00993F9B">
              <w:rPr>
                <w:rFonts w:ascii="Calibri" w:hAnsi="Calibri" w:cs="Calibri"/>
                <w:sz w:val="22"/>
                <w:szCs w:val="22"/>
              </w:rPr>
              <w:t xml:space="preserve"> nuo 2025 metų turi būti teikiami poreikio pagrindimų skaičiavimai per vykdomas veiklas ir veiksnius?“</w:t>
            </w:r>
          </w:p>
          <w:p w14:paraId="1E35FFBE" w14:textId="2963EA48"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368B5CA4" w14:textId="77777777" w:rsidR="00021AC0" w:rsidRPr="00993F9B" w:rsidRDefault="00021AC0" w:rsidP="00057E6B">
            <w:pPr>
              <w:jc w:val="both"/>
              <w:rPr>
                <w:rFonts w:cs="Calibri"/>
                <w:sz w:val="22"/>
                <w:szCs w:val="22"/>
                <w:lang w:val="lt-LT"/>
              </w:rPr>
            </w:pPr>
            <w:r w:rsidRPr="00993F9B">
              <w:rPr>
                <w:rFonts w:cs="Calibri"/>
                <w:sz w:val="22"/>
                <w:szCs w:val="22"/>
                <w:lang w:val="lt-LT"/>
              </w:rPr>
              <w:t>LR Finansų ministerijos reikalavimai poreikio pagrindimui nuo pirmojo planuojamo euro gali tapti aktualūs BVIS kūrimo metu, tačiau šiuo metu kviečiame vadovautis pateiktais techninėje specifikacijoje reikalavimais.</w:t>
            </w:r>
          </w:p>
          <w:p w14:paraId="0122AE85" w14:textId="02BF2961" w:rsidR="00021AC0" w:rsidRPr="00993F9B" w:rsidRDefault="00021AC0" w:rsidP="00057E6B">
            <w:pPr>
              <w:jc w:val="both"/>
              <w:rPr>
                <w:rFonts w:cs="Calibri"/>
                <w:sz w:val="22"/>
                <w:szCs w:val="22"/>
                <w:lang w:val="lt-LT"/>
              </w:rPr>
            </w:pPr>
            <w:r w:rsidRPr="00993F9B">
              <w:rPr>
                <w:rFonts w:cs="Calibri"/>
                <w:sz w:val="22"/>
                <w:szCs w:val="22"/>
                <w:lang w:val="lt-LT"/>
              </w:rPr>
              <w:t>FR-58 yra reikalavimas „Laukas pastaboms“, kur atsakingi asmenys galėtų įvesti komentarą / pagrindimą.</w:t>
            </w:r>
          </w:p>
          <w:p w14:paraId="59CD2E77" w14:textId="7DF027E8" w:rsidR="00021AC0" w:rsidRPr="00993F9B" w:rsidRDefault="00021AC0" w:rsidP="00057E6B">
            <w:pPr>
              <w:jc w:val="both"/>
              <w:rPr>
                <w:rFonts w:cs="Calibri"/>
                <w:sz w:val="22"/>
                <w:szCs w:val="22"/>
                <w:lang w:val="lt-LT"/>
              </w:rPr>
            </w:pPr>
            <w:r w:rsidRPr="00993F9B">
              <w:rPr>
                <w:rFonts w:cs="Calibri"/>
                <w:sz w:val="22"/>
                <w:szCs w:val="22"/>
                <w:lang w:val="lt-LT"/>
              </w:rPr>
              <w:t>FR-146, FR-149 pakartotinai pateikia tokį pat reikalavimą. Taip pat „6.17.</w:t>
            </w:r>
            <w:r w:rsidRPr="00993F9B">
              <w:rPr>
                <w:rFonts w:cs="Calibri"/>
                <w:sz w:val="22"/>
                <w:szCs w:val="22"/>
                <w:lang w:val="lt-LT"/>
              </w:rPr>
              <w:tab/>
              <w:t>REIKALAVIMAI POKYČIO PAGRINDIMUI PLANAVIME“ yra atskiras reikalavimas pateikti komentarus paaiškinančius pokyčius.</w:t>
            </w:r>
          </w:p>
        </w:tc>
      </w:tr>
      <w:tr w:rsidR="00021AC0" w:rsidRPr="00993F9B" w14:paraId="776B57BA" w14:textId="77777777" w:rsidTr="00462FE2">
        <w:tc>
          <w:tcPr>
            <w:tcW w:w="189" w:type="pct"/>
          </w:tcPr>
          <w:p w14:paraId="7702FFD2"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91D011E" w14:textId="43B338F1" w:rsidR="00021AC0" w:rsidRPr="00993F9B" w:rsidRDefault="00021AC0" w:rsidP="00057E6B">
            <w:pPr>
              <w:jc w:val="both"/>
              <w:rPr>
                <w:rFonts w:cs="Calibri"/>
                <w:sz w:val="22"/>
                <w:szCs w:val="22"/>
                <w:lang w:val="lt-LT"/>
              </w:rPr>
            </w:pPr>
            <w:r w:rsidRPr="00993F9B">
              <w:rPr>
                <w:rFonts w:cs="Calibri"/>
                <w:sz w:val="22"/>
                <w:szCs w:val="22"/>
                <w:lang w:val="lt-LT"/>
              </w:rPr>
              <w:t>FR-149</w:t>
            </w:r>
          </w:p>
        </w:tc>
        <w:tc>
          <w:tcPr>
            <w:tcW w:w="4456" w:type="pct"/>
          </w:tcPr>
          <w:p w14:paraId="4D9C5CCD"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„6.16.2. Reikalavimai alternatyviai sąmatai (sąmatų tikslinimas), FR-149</w:t>
            </w:r>
          </w:p>
          <w:p w14:paraId="02A109DB"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tikrai tik tekstiniai komentarai ir tik papildomam poreikiui?“</w:t>
            </w:r>
          </w:p>
          <w:p w14:paraId="46753764" w14:textId="490E5469"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7F077A65" w14:textId="7AA327EE"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Taip, tik tekstiniai komentarai, ir tik papildomam poreikiui. Atkreipiame dėmesį, kad čia kalbama apie alternatyviąją sąmatą sąmatų tikslinimui, t.</w:t>
            </w:r>
            <w:r w:rsidR="006C4FC2">
              <w:rPr>
                <w:rFonts w:ascii="Calibri" w:hAnsi="Calibri" w:cs="Calibri"/>
                <w:sz w:val="22"/>
                <w:szCs w:val="22"/>
              </w:rPr>
              <w:t xml:space="preserve"> </w:t>
            </w:r>
            <w:r w:rsidRPr="00993F9B">
              <w:rPr>
                <w:rFonts w:ascii="Calibri" w:hAnsi="Calibri" w:cs="Calibri"/>
                <w:sz w:val="22"/>
                <w:szCs w:val="22"/>
              </w:rPr>
              <w:t>y. biudžeto vykdymui, ne planavimo etapui. Alternatyviosios sąmatos principas – analogiškas FR-93 punkte apibūdina tai.</w:t>
            </w:r>
          </w:p>
          <w:p w14:paraId="49ECD60B" w14:textId="20B9554E" w:rsidR="00021AC0" w:rsidRPr="00993F9B" w:rsidRDefault="00021AC0" w:rsidP="00057E6B">
            <w:pPr>
              <w:jc w:val="both"/>
              <w:rPr>
                <w:rFonts w:cs="Calibri"/>
                <w:sz w:val="22"/>
                <w:szCs w:val="22"/>
                <w:lang w:val="lt-LT"/>
              </w:rPr>
            </w:pPr>
            <w:r w:rsidRPr="00993F9B">
              <w:rPr>
                <w:rFonts w:cs="Calibri"/>
                <w:sz w:val="22"/>
                <w:szCs w:val="22"/>
                <w:lang w:val="lt-LT"/>
              </w:rPr>
              <w:t>FR-58 yra reikalavimas „Laukas pastaboms“, kur atsakingi asmenys galėtų įvesti komentarą / pagrindimą.</w:t>
            </w:r>
          </w:p>
          <w:p w14:paraId="78C0B00A" w14:textId="63D59638" w:rsidR="00021AC0" w:rsidRPr="00993F9B" w:rsidRDefault="00021AC0" w:rsidP="006C4FC2">
            <w:pPr>
              <w:jc w:val="both"/>
              <w:rPr>
                <w:rFonts w:cs="Calibri"/>
                <w:sz w:val="22"/>
                <w:szCs w:val="22"/>
                <w:lang w:val="lt-LT"/>
              </w:rPr>
            </w:pPr>
            <w:r w:rsidRPr="00993F9B">
              <w:rPr>
                <w:rFonts w:cs="Calibri"/>
                <w:sz w:val="22"/>
                <w:szCs w:val="22"/>
                <w:lang w:val="lt-LT"/>
              </w:rPr>
              <w:lastRenderedPageBreak/>
              <w:t>FR-146, FR-149 pakartotinai pateikia tokį pat reikalavimą. Taip pat „6.17.</w:t>
            </w:r>
            <w:r w:rsidRPr="00993F9B">
              <w:rPr>
                <w:rFonts w:cs="Calibri"/>
                <w:sz w:val="22"/>
                <w:szCs w:val="22"/>
                <w:lang w:val="lt-LT"/>
              </w:rPr>
              <w:tab/>
              <w:t>REIKALAVIMAI POKYČIO PAGRINDIMUI PLANAVIME“ yra atskiras reikalavimas pateikti komentarus paaiškinančius pokyčius.</w:t>
            </w:r>
          </w:p>
        </w:tc>
      </w:tr>
      <w:tr w:rsidR="00021AC0" w:rsidRPr="00993F9B" w14:paraId="4FD69823" w14:textId="77777777" w:rsidTr="00462FE2">
        <w:tc>
          <w:tcPr>
            <w:tcW w:w="189" w:type="pct"/>
          </w:tcPr>
          <w:p w14:paraId="0BE904FF"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5715D5E" w14:textId="602A0E75" w:rsidR="00021AC0" w:rsidRPr="00993F9B" w:rsidRDefault="00021AC0" w:rsidP="00057E6B">
            <w:pPr>
              <w:jc w:val="both"/>
              <w:rPr>
                <w:rFonts w:cs="Calibri"/>
                <w:sz w:val="22"/>
                <w:szCs w:val="22"/>
                <w:lang w:val="lt-LT"/>
              </w:rPr>
            </w:pPr>
            <w:r w:rsidRPr="00993F9B">
              <w:rPr>
                <w:rFonts w:cs="Calibri"/>
                <w:sz w:val="22"/>
                <w:szCs w:val="22"/>
                <w:lang w:val="lt-LT"/>
              </w:rPr>
              <w:t>FR-150.1</w:t>
            </w:r>
          </w:p>
        </w:tc>
        <w:tc>
          <w:tcPr>
            <w:tcW w:w="4456" w:type="pct"/>
          </w:tcPr>
          <w:p w14:paraId="48797DF6"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„6.17. REIKALAVIMAI POKYČIO PAGRINDIMUI PLANAVIME, FR-150.1</w:t>
            </w:r>
          </w:p>
          <w:p w14:paraId="77E22FF0"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naikinti reikalavimą palyginimą matyti Microsoft Excel formatu arba jį patikslinti. Sistemoje būtų sukurta pagrindimų forma, kurioje gali būti atvaizduoti reikiami nurodyti reikalavime palyginimai.“</w:t>
            </w:r>
          </w:p>
          <w:p w14:paraId="16019526" w14:textId="4F6F64C9"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69179180" w14:textId="0855701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Į pastabą atsižvelgta atitinkamai pakoreguojant techninę specifikaciją. </w:t>
            </w:r>
          </w:p>
        </w:tc>
      </w:tr>
      <w:tr w:rsidR="00021AC0" w:rsidRPr="00993F9B" w14:paraId="1460587A" w14:textId="77777777" w:rsidTr="00462FE2">
        <w:tc>
          <w:tcPr>
            <w:tcW w:w="189" w:type="pct"/>
          </w:tcPr>
          <w:p w14:paraId="5928F86B"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3CF0354" w14:textId="2F19AA37" w:rsidR="00021AC0" w:rsidRPr="00993F9B" w:rsidRDefault="00021AC0" w:rsidP="00057E6B">
            <w:pPr>
              <w:jc w:val="both"/>
              <w:rPr>
                <w:rFonts w:cs="Calibri"/>
                <w:sz w:val="22"/>
                <w:szCs w:val="22"/>
                <w:lang w:val="lt-LT"/>
              </w:rPr>
            </w:pPr>
            <w:r w:rsidRPr="00993F9B">
              <w:rPr>
                <w:rFonts w:cs="Calibri"/>
                <w:sz w:val="22"/>
                <w:szCs w:val="22"/>
                <w:lang w:val="lt-LT"/>
              </w:rPr>
              <w:t>FR-185</w:t>
            </w:r>
          </w:p>
        </w:tc>
        <w:tc>
          <w:tcPr>
            <w:tcW w:w="4456" w:type="pct"/>
          </w:tcPr>
          <w:p w14:paraId="06A3DD32"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„6.21.1. Bendrieji reikalavimai, FR-185</w:t>
            </w:r>
          </w:p>
          <w:p w14:paraId="5769792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Siūlytumėm patikslinti reikalavimą numatant, kad iš viso bus kuriama iki 25 ataskaitų.“</w:t>
            </w:r>
          </w:p>
          <w:p w14:paraId="09C7C9CD" w14:textId="14A0C60B"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5C1A786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„Techninės specifikacijos FR-185 punkte taip ir įvardyta – „...iki 35 įvairaus tipo standartinių ataskaitų.“ Techninė specifikacija papildyta.</w:t>
            </w:r>
          </w:p>
          <w:p w14:paraId="6999237A"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Diegėjas turi bendrai realizuoti iki 35 (imtinai) įvairaus tipo standartinių ataskaitų, kurios turi būti apibrėžtos ir detalizuotos analizės ir projektavimo metu su Perkančiąja organizacija:</w:t>
            </w:r>
          </w:p>
          <w:p w14:paraId="612DE8F3" w14:textId="77777777" w:rsidR="00021AC0" w:rsidRPr="00993F9B" w:rsidRDefault="00021AC0" w:rsidP="00057E6B">
            <w:pPr>
              <w:pStyle w:val="CommentText"/>
              <w:numPr>
                <w:ilvl w:val="0"/>
                <w:numId w:val="40"/>
              </w:numPr>
              <w:spacing w:after="0"/>
              <w:jc w:val="both"/>
              <w:rPr>
                <w:rFonts w:ascii="Calibri" w:hAnsi="Calibri" w:cs="Calibri"/>
                <w:sz w:val="22"/>
                <w:szCs w:val="22"/>
              </w:rPr>
            </w:pPr>
            <w:r w:rsidRPr="00993F9B">
              <w:rPr>
                <w:rFonts w:ascii="Calibri" w:hAnsi="Calibri" w:cs="Calibri"/>
                <w:sz w:val="22"/>
                <w:szCs w:val="22"/>
              </w:rPr>
              <w:t xml:space="preserve">Ataskaitos, kurios yra patvirtintos Lietuvos Respublikos finansų ministro įsakymais. </w:t>
            </w:r>
          </w:p>
          <w:p w14:paraId="394E9A0E" w14:textId="77777777" w:rsidR="00021AC0" w:rsidRPr="00993F9B" w:rsidRDefault="00021AC0" w:rsidP="00057E6B">
            <w:pPr>
              <w:pStyle w:val="CommentText"/>
              <w:numPr>
                <w:ilvl w:val="0"/>
                <w:numId w:val="40"/>
              </w:numPr>
              <w:spacing w:after="0"/>
              <w:jc w:val="both"/>
              <w:rPr>
                <w:rFonts w:ascii="Calibri" w:hAnsi="Calibri" w:cs="Calibri"/>
                <w:sz w:val="22"/>
                <w:szCs w:val="22"/>
              </w:rPr>
            </w:pPr>
            <w:r w:rsidRPr="00993F9B">
              <w:rPr>
                <w:rFonts w:ascii="Calibri" w:hAnsi="Calibri" w:cs="Calibri"/>
                <w:sz w:val="22"/>
                <w:szCs w:val="22"/>
              </w:rPr>
              <w:t>Ataskaitos, kurios yra patvirtintos Lietuvos Respublikos krašto apsaugos ministro įsakymais (pvz. V-82).</w:t>
            </w:r>
          </w:p>
          <w:p w14:paraId="07BF7AEC" w14:textId="1778D485" w:rsidR="00021AC0" w:rsidRPr="00993F9B" w:rsidRDefault="00021AC0" w:rsidP="00057E6B">
            <w:pPr>
              <w:pStyle w:val="CommentText"/>
              <w:numPr>
                <w:ilvl w:val="0"/>
                <w:numId w:val="40"/>
              </w:numPr>
              <w:spacing w:after="0"/>
              <w:jc w:val="both"/>
              <w:rPr>
                <w:rFonts w:ascii="Calibri" w:hAnsi="Calibri" w:cs="Calibri"/>
                <w:sz w:val="22"/>
                <w:szCs w:val="22"/>
              </w:rPr>
            </w:pPr>
            <w:r w:rsidRPr="00993F9B">
              <w:rPr>
                <w:rFonts w:ascii="Calibri" w:hAnsi="Calibri" w:cs="Calibri"/>
                <w:sz w:val="22"/>
                <w:szCs w:val="22"/>
              </w:rPr>
              <w:t>Kitos ataskaitos, būtinos veikloje (pvz. klaidų prevencinės, naudojamos vidinėms reikmėms).</w:t>
            </w:r>
          </w:p>
        </w:tc>
      </w:tr>
      <w:tr w:rsidR="00021AC0" w:rsidRPr="00993F9B" w14:paraId="638F85E6" w14:textId="77777777" w:rsidTr="00462FE2">
        <w:tc>
          <w:tcPr>
            <w:tcW w:w="189" w:type="pct"/>
          </w:tcPr>
          <w:p w14:paraId="3E4286E7"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93E131A" w14:textId="1885A663" w:rsidR="00021AC0" w:rsidRPr="00993F9B" w:rsidRDefault="00021AC0" w:rsidP="00057E6B">
            <w:pPr>
              <w:jc w:val="both"/>
              <w:rPr>
                <w:rFonts w:cs="Calibri"/>
                <w:sz w:val="22"/>
                <w:szCs w:val="22"/>
                <w:lang w:val="lt-LT"/>
              </w:rPr>
            </w:pPr>
            <w:r w:rsidRPr="00993F9B">
              <w:rPr>
                <w:rFonts w:cs="Calibri"/>
                <w:sz w:val="22"/>
                <w:szCs w:val="22"/>
                <w:lang w:val="lt-LT"/>
              </w:rPr>
              <w:t>FR-190.3</w:t>
            </w:r>
          </w:p>
        </w:tc>
        <w:tc>
          <w:tcPr>
            <w:tcW w:w="4456" w:type="pct"/>
          </w:tcPr>
          <w:p w14:paraId="5A4CEBF8" w14:textId="77777777" w:rsidR="00021AC0" w:rsidRPr="00993F9B" w:rsidRDefault="00021AC0" w:rsidP="00057E6B">
            <w:pPr>
              <w:jc w:val="both"/>
              <w:rPr>
                <w:rFonts w:cs="Calibri"/>
                <w:sz w:val="22"/>
                <w:szCs w:val="22"/>
                <w:lang w:val="lt-LT"/>
              </w:rPr>
            </w:pPr>
            <w:r w:rsidRPr="00993F9B">
              <w:rPr>
                <w:rFonts w:cs="Calibri"/>
                <w:sz w:val="22"/>
                <w:szCs w:val="22"/>
                <w:lang w:val="lt-LT"/>
              </w:rPr>
              <w:t>Originali pastaba: „6.21.1. Bendrieji reikalavimai, FR-190.3</w:t>
            </w:r>
          </w:p>
          <w:p w14:paraId="54057849"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Reiktų šio poreikio paaiškinimo. </w:t>
            </w:r>
            <w:proofErr w:type="spellStart"/>
            <w:r w:rsidRPr="00993F9B">
              <w:rPr>
                <w:rFonts w:ascii="Calibri" w:hAnsi="Calibri" w:cs="Calibri"/>
                <w:sz w:val="22"/>
                <w:szCs w:val="22"/>
              </w:rPr>
              <w:t>Dimensinėse</w:t>
            </w:r>
            <w:proofErr w:type="spellEnd"/>
            <w:r w:rsidRPr="00993F9B">
              <w:rPr>
                <w:rFonts w:ascii="Calibri" w:hAnsi="Calibri" w:cs="Calibri"/>
                <w:sz w:val="22"/>
                <w:szCs w:val="22"/>
              </w:rPr>
              <w:t xml:space="preserve"> ataskaitose būtų realizuojamas duomenų grupavimas pagal įvairias dimensijas su duomenų išskleidimu, grupavimo keitimas. Tačiau šiame reikalavime nesuprantame ką reiškia „turi būti galimybė sužinoti“.“</w:t>
            </w:r>
          </w:p>
          <w:p w14:paraId="65B51CB7" w14:textId="2DB2CD1D"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7D6F9559" w14:textId="6B6FFDC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Turi būti įmanoma nesunkiai sužinoti (pvz. suflerių pagalba) kokius konkrečiai pokyčius galima matyti (apskaičiuoti) konkrečioje dimensijoje. Pvz. vienoje dimensijoje (tarkime, programoje) gali būti sudėtos kelios dimensijos (tarkime, valstybės funkcijos); reikia, kad nesunkiai ataskaitoje būtų atskiriami skaičiai (metrikos) pagal kiekvieną valstybės funkciją atskirai, arba kelių iš jų sudėtis, taip pat pokytis palyginus su ankstesnio planavimo ciklo (ar to paties) sąmatos (arba projekto) versija.</w:t>
            </w:r>
          </w:p>
        </w:tc>
      </w:tr>
      <w:tr w:rsidR="00021AC0" w:rsidRPr="00993F9B" w14:paraId="3591EA7A" w14:textId="77777777" w:rsidTr="00462FE2">
        <w:tc>
          <w:tcPr>
            <w:tcW w:w="189" w:type="pct"/>
          </w:tcPr>
          <w:p w14:paraId="05A68F1F"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1CD5627" w14:textId="708B8E0A" w:rsidR="00021AC0" w:rsidRPr="00993F9B" w:rsidRDefault="00021AC0" w:rsidP="00057E6B">
            <w:pPr>
              <w:jc w:val="both"/>
              <w:rPr>
                <w:rFonts w:cs="Calibri"/>
                <w:sz w:val="22"/>
                <w:szCs w:val="22"/>
                <w:lang w:val="lt-LT"/>
              </w:rPr>
            </w:pPr>
            <w:r w:rsidRPr="00993F9B">
              <w:rPr>
                <w:rFonts w:cs="Calibri"/>
                <w:sz w:val="22"/>
                <w:szCs w:val="22"/>
                <w:lang w:val="lt-LT"/>
              </w:rPr>
              <w:t>FR-196</w:t>
            </w:r>
          </w:p>
        </w:tc>
        <w:tc>
          <w:tcPr>
            <w:tcW w:w="4456" w:type="pct"/>
          </w:tcPr>
          <w:p w14:paraId="34D51636"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„6.21.3. Reikalavimai analitikai, FR-196 – FR-198</w:t>
            </w:r>
          </w:p>
          <w:p w14:paraId="6DC1E3C4"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teisingai suprantame, kad 6.21.3 bus užsakomas atskirai ir nereikia traukti į fiksuotą kainą?“</w:t>
            </w:r>
          </w:p>
          <w:p w14:paraId="6F4569F1" w14:textId="53A4D1FE"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1D6EF15C" w14:textId="68BEF2A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Taip. Funkcionalumas bus užsakomas atskirai ir nereikia traukti į fiksuotą kainą.</w:t>
            </w:r>
          </w:p>
        </w:tc>
      </w:tr>
      <w:tr w:rsidR="00021AC0" w:rsidRPr="00993F9B" w14:paraId="4DCFD023" w14:textId="77777777" w:rsidTr="00462FE2">
        <w:tc>
          <w:tcPr>
            <w:tcW w:w="189" w:type="pct"/>
          </w:tcPr>
          <w:p w14:paraId="73DA397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5DAF268" w14:textId="4F239A8F" w:rsidR="00021AC0" w:rsidRPr="00993F9B" w:rsidRDefault="00021AC0" w:rsidP="00057E6B">
            <w:pPr>
              <w:jc w:val="both"/>
              <w:rPr>
                <w:rFonts w:cs="Calibri"/>
                <w:sz w:val="22"/>
                <w:szCs w:val="22"/>
                <w:lang w:val="lt-LT"/>
              </w:rPr>
            </w:pPr>
            <w:r w:rsidRPr="00993F9B">
              <w:rPr>
                <w:rFonts w:cs="Calibri"/>
                <w:sz w:val="22"/>
                <w:szCs w:val="22"/>
                <w:lang w:val="lt-LT"/>
              </w:rPr>
              <w:t>FR-214</w:t>
            </w:r>
          </w:p>
        </w:tc>
        <w:tc>
          <w:tcPr>
            <w:tcW w:w="4456" w:type="pct"/>
          </w:tcPr>
          <w:p w14:paraId="33CACF62"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Galima įterpti „</w:t>
            </w:r>
            <w:proofErr w:type="spellStart"/>
            <w:r w:rsidRPr="00993F9B">
              <w:rPr>
                <w:rFonts w:ascii="Calibri" w:hAnsi="Calibri" w:cs="Calibri"/>
                <w:sz w:val="22"/>
                <w:szCs w:val="22"/>
              </w:rPr>
              <w:t>testinėje</w:t>
            </w:r>
            <w:proofErr w:type="spellEnd"/>
            <w:r w:rsidRPr="00993F9B">
              <w:rPr>
                <w:rFonts w:ascii="Calibri" w:hAnsi="Calibri" w:cs="Calibri"/>
                <w:sz w:val="22"/>
                <w:szCs w:val="22"/>
              </w:rPr>
              <w:t xml:space="preserve"> aplinkoje“: „..turi </w:t>
            </w:r>
            <w:proofErr w:type="spellStart"/>
            <w:r w:rsidRPr="00993F9B">
              <w:rPr>
                <w:rFonts w:ascii="Calibri" w:hAnsi="Calibri" w:cs="Calibri"/>
                <w:b/>
                <w:sz w:val="22"/>
                <w:szCs w:val="22"/>
              </w:rPr>
              <w:t>testinėje</w:t>
            </w:r>
            <w:proofErr w:type="spellEnd"/>
            <w:r w:rsidRPr="00993F9B">
              <w:rPr>
                <w:rFonts w:ascii="Calibri" w:hAnsi="Calibri" w:cs="Calibri"/>
                <w:b/>
                <w:sz w:val="22"/>
                <w:szCs w:val="22"/>
              </w:rPr>
              <w:t xml:space="preserve"> aplinkoje</w:t>
            </w:r>
            <w:r w:rsidRPr="00993F9B">
              <w:rPr>
                <w:rFonts w:ascii="Calibri" w:hAnsi="Calibri" w:cs="Calibri"/>
                <w:sz w:val="22"/>
                <w:szCs w:val="22"/>
              </w:rPr>
              <w:t xml:space="preserve"> sukonfigūruoti pradinius reikalavimus..“</w:t>
            </w:r>
          </w:p>
          <w:p w14:paraId="045AE0C8" w14:textId="4B820C05" w:rsidR="00907D09"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Pr="00993F9B">
              <w:rPr>
                <w:rFonts w:ascii="Calibri" w:hAnsi="Calibri" w:cs="Calibri"/>
                <w:sz w:val="22"/>
                <w:szCs w:val="22"/>
              </w:rPr>
              <w:t>:</w:t>
            </w:r>
          </w:p>
          <w:p w14:paraId="0B923C8D" w14:textId="3AE1D2A5"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Pakoreguota techninė specifikacija.</w:t>
            </w:r>
          </w:p>
        </w:tc>
      </w:tr>
      <w:tr w:rsidR="00021AC0" w:rsidRPr="00993F9B" w14:paraId="34DEB379" w14:textId="77777777" w:rsidTr="00462FE2">
        <w:tc>
          <w:tcPr>
            <w:tcW w:w="189" w:type="pct"/>
          </w:tcPr>
          <w:p w14:paraId="06349BD0"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B4A4066" w14:textId="7EBDAB86" w:rsidR="00021AC0" w:rsidRPr="00993F9B" w:rsidRDefault="00021AC0" w:rsidP="00057E6B">
            <w:pPr>
              <w:jc w:val="both"/>
              <w:rPr>
                <w:rFonts w:cs="Calibri"/>
                <w:sz w:val="22"/>
                <w:szCs w:val="22"/>
                <w:lang w:val="lt-LT"/>
              </w:rPr>
            </w:pPr>
            <w:r w:rsidRPr="00993F9B">
              <w:rPr>
                <w:rFonts w:cs="Calibri"/>
                <w:sz w:val="22"/>
                <w:szCs w:val="22"/>
                <w:lang w:val="lt-LT"/>
              </w:rPr>
              <w:t>FR-251.2</w:t>
            </w:r>
          </w:p>
        </w:tc>
        <w:tc>
          <w:tcPr>
            <w:tcW w:w="4456" w:type="pct"/>
          </w:tcPr>
          <w:p w14:paraId="2C4C8718"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„6.24.1. Bendrieji reikalavimai, FR-251.2</w:t>
            </w:r>
          </w:p>
          <w:p w14:paraId="5DA6D836" w14:textId="74C8D54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patikslinkite, ar teisingai suprantame, kad pasiūlymo  kainoje turi būti įskaičiuota integracijų realizacija su 2 sistemomis (VBAMS ir SIS (SVIS)? O su likusiomis 2 bus užsakoma?“</w:t>
            </w:r>
          </w:p>
          <w:p w14:paraId="7E66BADD" w14:textId="590656E8"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lastRenderedPageBreak/>
              <w:t>Atsakymas</w:t>
            </w:r>
            <w:r w:rsidR="00021AC0" w:rsidRPr="00993F9B">
              <w:rPr>
                <w:rFonts w:ascii="Calibri" w:hAnsi="Calibri" w:cs="Calibri"/>
                <w:sz w:val="22"/>
                <w:szCs w:val="22"/>
              </w:rPr>
              <w:t xml:space="preserve">: </w:t>
            </w:r>
          </w:p>
          <w:p w14:paraId="20F8973B" w14:textId="30DE0B4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Taip. Pasiūlymo kainoje turi būti įskaičiuota integracijų realizacija tik su 2 sistemomis (VBAMS ir SIS (SVIS).</w:t>
            </w:r>
          </w:p>
          <w:p w14:paraId="7BCE7D49" w14:textId="77777777" w:rsidR="00021AC0" w:rsidRPr="00993F9B" w:rsidRDefault="00021AC0" w:rsidP="00057E6B">
            <w:pPr>
              <w:jc w:val="both"/>
              <w:rPr>
                <w:rFonts w:cs="Calibri"/>
                <w:sz w:val="22"/>
                <w:szCs w:val="22"/>
                <w:lang w:val="lt-LT"/>
              </w:rPr>
            </w:pPr>
            <w:bookmarkStart w:id="2" w:name="_Hlk216634150"/>
            <w:r w:rsidRPr="00993F9B">
              <w:rPr>
                <w:rFonts w:cs="Calibri"/>
                <w:sz w:val="22"/>
                <w:szCs w:val="22"/>
                <w:lang w:val="lt-LT"/>
              </w:rPr>
              <w:t>Skyriuje „6.24.2. Realizuojamos integracijos“ yra paminėta -</w:t>
            </w:r>
          </w:p>
          <w:p w14:paraId="3BA944F8" w14:textId="77777777" w:rsidR="00021AC0" w:rsidRPr="00993F9B" w:rsidRDefault="00021AC0" w:rsidP="00057E6B">
            <w:pPr>
              <w:jc w:val="both"/>
              <w:rPr>
                <w:rFonts w:cs="Calibri"/>
                <w:sz w:val="22"/>
                <w:szCs w:val="22"/>
                <w:lang w:val="lt-LT"/>
              </w:rPr>
            </w:pPr>
            <w:r w:rsidRPr="00993F9B">
              <w:rPr>
                <w:rFonts w:cs="Calibri"/>
                <w:sz w:val="22"/>
                <w:szCs w:val="22"/>
                <w:lang w:val="lt-LT"/>
              </w:rPr>
              <w:t>VBAMS atvejis:</w:t>
            </w:r>
          </w:p>
          <w:p w14:paraId="67C7A3DA" w14:textId="77777777" w:rsidR="00021AC0" w:rsidRPr="00993F9B" w:rsidRDefault="00021AC0" w:rsidP="00057E6B">
            <w:pPr>
              <w:pStyle w:val="ListParagraph"/>
              <w:numPr>
                <w:ilvl w:val="0"/>
                <w:numId w:val="8"/>
              </w:numPr>
              <w:jc w:val="both"/>
              <w:rPr>
                <w:rFonts w:cs="Calibri"/>
                <w:sz w:val="22"/>
                <w:szCs w:val="22"/>
                <w:lang w:val="lt-LT"/>
              </w:rPr>
            </w:pPr>
            <w:r w:rsidRPr="00993F9B">
              <w:rPr>
                <w:rFonts w:cs="Calibri"/>
                <w:sz w:val="22"/>
                <w:szCs w:val="22"/>
                <w:lang w:val="lt-LT"/>
              </w:rPr>
              <w:t>Realizuojamas duomenų atidavimas naudojant duomenų rinkmenas.</w:t>
            </w:r>
          </w:p>
          <w:p w14:paraId="70E5C027" w14:textId="7EDFE1E1" w:rsidR="00021AC0" w:rsidRPr="00993F9B" w:rsidRDefault="00021AC0" w:rsidP="00057E6B">
            <w:pPr>
              <w:pStyle w:val="ListParagraph"/>
              <w:numPr>
                <w:ilvl w:val="0"/>
                <w:numId w:val="8"/>
              </w:numPr>
              <w:jc w:val="both"/>
              <w:rPr>
                <w:rFonts w:cs="Calibri"/>
                <w:sz w:val="22"/>
                <w:szCs w:val="22"/>
                <w:lang w:val="lt-LT"/>
              </w:rPr>
            </w:pPr>
            <w:r w:rsidRPr="00993F9B">
              <w:rPr>
                <w:rFonts w:cs="Calibri"/>
                <w:sz w:val="22"/>
                <w:szCs w:val="22"/>
                <w:lang w:val="lt-LT"/>
              </w:rPr>
              <w:t xml:space="preserve">Jeigu bus galimybė, realizuojamas </w:t>
            </w:r>
            <w:proofErr w:type="spellStart"/>
            <w:r w:rsidRPr="00993F9B">
              <w:rPr>
                <w:rFonts w:cs="Calibri"/>
                <w:sz w:val="22"/>
                <w:szCs w:val="22"/>
                <w:lang w:val="lt-LT"/>
              </w:rPr>
              <w:t>webservice</w:t>
            </w:r>
            <w:proofErr w:type="spellEnd"/>
            <w:r w:rsidRPr="00993F9B">
              <w:rPr>
                <w:rFonts w:cs="Calibri"/>
                <w:sz w:val="22"/>
                <w:szCs w:val="22"/>
                <w:lang w:val="lt-LT"/>
              </w:rPr>
              <w:t>.</w:t>
            </w:r>
          </w:p>
          <w:p w14:paraId="39098FD4" w14:textId="77777777" w:rsidR="00021AC0" w:rsidRPr="00993F9B" w:rsidRDefault="00021AC0" w:rsidP="00057E6B">
            <w:pPr>
              <w:jc w:val="both"/>
              <w:rPr>
                <w:rFonts w:cs="Calibri"/>
                <w:sz w:val="22"/>
                <w:szCs w:val="22"/>
                <w:lang w:val="lt-LT"/>
              </w:rPr>
            </w:pPr>
            <w:r w:rsidRPr="00993F9B">
              <w:rPr>
                <w:rFonts w:cs="Calibri"/>
                <w:sz w:val="22"/>
                <w:szCs w:val="22"/>
                <w:lang w:val="lt-LT"/>
              </w:rPr>
              <w:t>SIS (SVIS) atvejis:</w:t>
            </w:r>
          </w:p>
          <w:p w14:paraId="3EDF9501" w14:textId="77777777" w:rsidR="00021AC0" w:rsidRPr="00993F9B" w:rsidRDefault="00021AC0" w:rsidP="00057E6B">
            <w:pPr>
              <w:pStyle w:val="ListParagraph"/>
              <w:numPr>
                <w:ilvl w:val="0"/>
                <w:numId w:val="8"/>
              </w:numPr>
              <w:jc w:val="both"/>
              <w:rPr>
                <w:rFonts w:cs="Calibri"/>
                <w:sz w:val="22"/>
                <w:szCs w:val="22"/>
                <w:lang w:val="lt-LT"/>
              </w:rPr>
            </w:pPr>
            <w:r w:rsidRPr="00993F9B">
              <w:rPr>
                <w:rFonts w:cs="Calibri"/>
                <w:sz w:val="22"/>
                <w:szCs w:val="22"/>
                <w:lang w:val="lt-LT"/>
              </w:rPr>
              <w:t>Realizuojamas duomenų atidavimas naudojant duomenų rinkmenas.</w:t>
            </w:r>
          </w:p>
          <w:p w14:paraId="22640ACD" w14:textId="6DE971DE" w:rsidR="00021AC0" w:rsidRPr="00993F9B" w:rsidRDefault="00021AC0" w:rsidP="00057E6B">
            <w:pPr>
              <w:pStyle w:val="ListParagraph"/>
              <w:numPr>
                <w:ilvl w:val="0"/>
                <w:numId w:val="8"/>
              </w:numPr>
              <w:jc w:val="both"/>
              <w:rPr>
                <w:rFonts w:cs="Calibri"/>
                <w:sz w:val="22"/>
                <w:szCs w:val="22"/>
                <w:lang w:val="lt-LT"/>
              </w:rPr>
            </w:pPr>
            <w:r w:rsidRPr="00993F9B">
              <w:rPr>
                <w:rFonts w:cs="Calibri"/>
                <w:sz w:val="22"/>
                <w:szCs w:val="22"/>
                <w:lang w:val="lt-LT"/>
              </w:rPr>
              <w:t xml:space="preserve">Jeigu bus galimybė, realizuojamas </w:t>
            </w:r>
            <w:proofErr w:type="spellStart"/>
            <w:r w:rsidRPr="00993F9B">
              <w:rPr>
                <w:rFonts w:cs="Calibri"/>
                <w:sz w:val="22"/>
                <w:szCs w:val="22"/>
                <w:lang w:val="lt-LT"/>
              </w:rPr>
              <w:t>webservice</w:t>
            </w:r>
            <w:proofErr w:type="spellEnd"/>
            <w:r w:rsidRPr="00993F9B">
              <w:rPr>
                <w:rFonts w:cs="Calibri"/>
                <w:sz w:val="22"/>
                <w:szCs w:val="22"/>
                <w:lang w:val="lt-LT"/>
              </w:rPr>
              <w:t>.</w:t>
            </w:r>
          </w:p>
          <w:p w14:paraId="72FF203A" w14:textId="77777777" w:rsidR="00021AC0" w:rsidRPr="00993F9B" w:rsidRDefault="00021AC0" w:rsidP="00057E6B">
            <w:pPr>
              <w:jc w:val="both"/>
              <w:rPr>
                <w:rFonts w:cs="Calibri"/>
                <w:sz w:val="22"/>
                <w:szCs w:val="22"/>
                <w:lang w:val="lt-LT"/>
              </w:rPr>
            </w:pPr>
            <w:r w:rsidRPr="00993F9B">
              <w:rPr>
                <w:rFonts w:cs="Calibri"/>
                <w:sz w:val="22"/>
                <w:szCs w:val="22"/>
                <w:lang w:val="lt-LT"/>
              </w:rPr>
              <w:t>LK FAD atvejis:</w:t>
            </w:r>
          </w:p>
          <w:p w14:paraId="40845565" w14:textId="77777777" w:rsidR="00021AC0" w:rsidRPr="00993F9B" w:rsidRDefault="00021AC0" w:rsidP="00057E6B">
            <w:pPr>
              <w:pStyle w:val="ListParagraph"/>
              <w:numPr>
                <w:ilvl w:val="0"/>
                <w:numId w:val="8"/>
              </w:numPr>
              <w:jc w:val="both"/>
              <w:rPr>
                <w:rFonts w:cs="Calibri"/>
                <w:sz w:val="22"/>
                <w:szCs w:val="22"/>
                <w:lang w:val="lt-LT"/>
              </w:rPr>
            </w:pPr>
            <w:r w:rsidRPr="00993F9B">
              <w:rPr>
                <w:rFonts w:cs="Calibri"/>
                <w:sz w:val="22"/>
                <w:szCs w:val="22"/>
                <w:lang w:val="lt-LT"/>
              </w:rPr>
              <w:t>Realizuojamas duomenų priėmimas naudojant duomenų rinkmenas</w:t>
            </w:r>
          </w:p>
          <w:p w14:paraId="5A95479E" w14:textId="60B14813" w:rsidR="00021AC0" w:rsidRPr="00993F9B" w:rsidRDefault="00021AC0" w:rsidP="006C4FC2">
            <w:pPr>
              <w:jc w:val="both"/>
              <w:rPr>
                <w:rFonts w:cs="Calibri"/>
                <w:sz w:val="22"/>
                <w:szCs w:val="22"/>
                <w:lang w:val="lt-LT"/>
              </w:rPr>
            </w:pPr>
            <w:bookmarkStart w:id="3" w:name="_Hlk216454670"/>
            <w:r w:rsidRPr="00993F9B">
              <w:rPr>
                <w:rFonts w:cs="Calibri"/>
                <w:sz w:val="22"/>
                <w:szCs w:val="22"/>
                <w:lang w:val="lt-LT"/>
              </w:rPr>
              <w:t>TS papildyta s</w:t>
            </w:r>
            <w:r w:rsidR="00611E63" w:rsidRPr="00993F9B">
              <w:rPr>
                <w:rFonts w:cs="Calibri"/>
                <w:sz w:val="22"/>
                <w:szCs w:val="22"/>
                <w:lang w:val="lt-LT"/>
              </w:rPr>
              <w:t>a</w:t>
            </w:r>
            <w:r w:rsidRPr="00993F9B">
              <w:rPr>
                <w:rFonts w:cs="Calibri"/>
                <w:sz w:val="22"/>
                <w:szCs w:val="22"/>
                <w:lang w:val="lt-LT"/>
              </w:rPr>
              <w:t>kiniu</w:t>
            </w:r>
            <w:r w:rsidR="00611E63" w:rsidRPr="00993F9B">
              <w:rPr>
                <w:rFonts w:cs="Calibri"/>
                <w:sz w:val="22"/>
                <w:szCs w:val="22"/>
                <w:lang w:val="lt-LT"/>
              </w:rPr>
              <w:t>:</w:t>
            </w:r>
            <w:r w:rsidRPr="00993F9B">
              <w:rPr>
                <w:rFonts w:cs="Calibri"/>
                <w:sz w:val="22"/>
                <w:szCs w:val="22"/>
                <w:lang w:val="lt-LT"/>
              </w:rPr>
              <w:t xml:space="preserve"> „Realizuojamos integracijos detalizuotos skyriuje „6.24.2. Realizuojamos integracijos“.</w:t>
            </w:r>
            <w:bookmarkEnd w:id="2"/>
            <w:bookmarkEnd w:id="3"/>
          </w:p>
        </w:tc>
      </w:tr>
      <w:tr w:rsidR="00021AC0" w:rsidRPr="00993F9B" w14:paraId="2D4FB158" w14:textId="77777777" w:rsidTr="00462FE2">
        <w:tc>
          <w:tcPr>
            <w:tcW w:w="189" w:type="pct"/>
          </w:tcPr>
          <w:p w14:paraId="208BE1C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1622368" w14:textId="7FDD9D4D" w:rsidR="00021AC0" w:rsidRPr="00993F9B" w:rsidRDefault="00021AC0" w:rsidP="00057E6B">
            <w:pPr>
              <w:jc w:val="both"/>
              <w:rPr>
                <w:rFonts w:cs="Calibri"/>
                <w:sz w:val="22"/>
                <w:szCs w:val="22"/>
                <w:lang w:val="lt-LT"/>
              </w:rPr>
            </w:pPr>
            <w:r w:rsidRPr="00993F9B">
              <w:rPr>
                <w:rFonts w:cs="Calibri"/>
                <w:sz w:val="22"/>
                <w:szCs w:val="22"/>
                <w:lang w:val="lt-LT"/>
              </w:rPr>
              <w:t>FR-252</w:t>
            </w:r>
          </w:p>
        </w:tc>
        <w:tc>
          <w:tcPr>
            <w:tcW w:w="4456" w:type="pct"/>
          </w:tcPr>
          <w:p w14:paraId="2A48757A"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„6.24.1. Bendrieji reikalavimai, FR-252</w:t>
            </w:r>
          </w:p>
          <w:p w14:paraId="0C35614D" w14:textId="24ABAA1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Reiktų patikslinti formuluotę. Diegėjas atsakingas už techninės specifikacijos parengimą, o už suderinimą negali būti atsakingas.“</w:t>
            </w:r>
          </w:p>
          <w:p w14:paraId="28220F3E" w14:textId="4D573FC2"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1CF50D86" w14:textId="47EE9DA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Diegėjas atsakingas už integracinių sąsajų </w:t>
            </w:r>
            <w:r w:rsidRPr="00993F9B">
              <w:rPr>
                <w:rFonts w:ascii="Calibri" w:hAnsi="Calibri" w:cs="Calibri"/>
                <w:b/>
                <w:sz w:val="22"/>
                <w:szCs w:val="22"/>
              </w:rPr>
              <w:t>specifikacijų</w:t>
            </w:r>
            <w:r w:rsidRPr="00993F9B">
              <w:rPr>
                <w:rFonts w:ascii="Calibri" w:hAnsi="Calibri" w:cs="Calibri"/>
                <w:sz w:val="22"/>
                <w:szCs w:val="22"/>
              </w:rPr>
              <w:t xml:space="preserve"> sudarymą ir suderinimą su duomenų teikėjais (IS valdytoju/ tvarkytoju) ir Perkančiąja organizacija. </w:t>
            </w:r>
            <w:r w:rsidRPr="00993F9B">
              <w:rPr>
                <w:rFonts w:ascii="Calibri" w:hAnsi="Calibri" w:cs="Calibri"/>
                <w:b/>
                <w:sz w:val="22"/>
                <w:szCs w:val="22"/>
              </w:rPr>
              <w:t>Už duomenų teikimo sutarčių sudarymą</w:t>
            </w:r>
            <w:r w:rsidRPr="00993F9B">
              <w:rPr>
                <w:rFonts w:ascii="Calibri" w:hAnsi="Calibri" w:cs="Calibri"/>
                <w:sz w:val="22"/>
                <w:szCs w:val="22"/>
              </w:rPr>
              <w:t xml:space="preserve"> ir suderinimą atsakinga Perkančioji organizacija.“</w:t>
            </w:r>
          </w:p>
        </w:tc>
      </w:tr>
      <w:tr w:rsidR="00021AC0" w:rsidRPr="00993F9B" w14:paraId="6D9DA8E6" w14:textId="77777777" w:rsidTr="00462FE2">
        <w:tc>
          <w:tcPr>
            <w:tcW w:w="189" w:type="pct"/>
          </w:tcPr>
          <w:p w14:paraId="75FE438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367257AF" w14:textId="61452A9A" w:rsidR="00021AC0" w:rsidRPr="00993F9B" w:rsidRDefault="00021AC0" w:rsidP="00057E6B">
            <w:pPr>
              <w:jc w:val="both"/>
              <w:rPr>
                <w:rFonts w:cs="Calibri"/>
                <w:sz w:val="22"/>
                <w:szCs w:val="22"/>
                <w:lang w:val="lt-LT"/>
              </w:rPr>
            </w:pPr>
            <w:r w:rsidRPr="00993F9B">
              <w:rPr>
                <w:rFonts w:cs="Calibri"/>
                <w:sz w:val="22"/>
                <w:szCs w:val="22"/>
                <w:lang w:val="lt-LT"/>
              </w:rPr>
              <w:t>FR-255</w:t>
            </w:r>
          </w:p>
        </w:tc>
        <w:tc>
          <w:tcPr>
            <w:tcW w:w="4456" w:type="pct"/>
          </w:tcPr>
          <w:p w14:paraId="08CD1841"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„6.24.1. Bendrieji reikalavimai, FR-255</w:t>
            </w:r>
          </w:p>
          <w:p w14:paraId="02661DF3" w14:textId="212BC9A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Siūlome tikslinti reikalavimą kad paaiškėjus poreikiui kitoms integracijoms jos gali būti užsakytos papildomai.“</w:t>
            </w:r>
          </w:p>
          <w:p w14:paraId="54ED1050" w14:textId="4DC365F8" w:rsidR="00021AC0" w:rsidRPr="00993F9B" w:rsidRDefault="00EA0F1B"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5B9A97EF" w14:textId="1AF6869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Į pastabą atsižvelgta. Papildyta „Paaiškėjus poreikiui kitoms integracijoms, jos gali būti užsakytos papildomai skyriuje „Reikalavimai papildomai užsakomoms (funkcinių galimybių plėtimo) paslaugoms“ nustatyta tvarka.“</w:t>
            </w:r>
          </w:p>
        </w:tc>
      </w:tr>
      <w:tr w:rsidR="00021AC0" w:rsidRPr="00993F9B" w14:paraId="3A25433B" w14:textId="77777777" w:rsidTr="00462FE2">
        <w:tc>
          <w:tcPr>
            <w:tcW w:w="189" w:type="pct"/>
          </w:tcPr>
          <w:p w14:paraId="29741815"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5CCB25F" w14:textId="6B2A0BEA" w:rsidR="00021AC0" w:rsidRPr="00993F9B" w:rsidRDefault="00021AC0" w:rsidP="00057E6B">
            <w:pPr>
              <w:jc w:val="both"/>
              <w:rPr>
                <w:rFonts w:cs="Calibri"/>
                <w:sz w:val="22"/>
                <w:szCs w:val="22"/>
                <w:lang w:val="lt-LT"/>
              </w:rPr>
            </w:pPr>
            <w:r w:rsidRPr="00993F9B">
              <w:rPr>
                <w:rFonts w:cs="Calibri"/>
                <w:sz w:val="22"/>
                <w:szCs w:val="22"/>
                <w:lang w:val="lt-LT"/>
              </w:rPr>
              <w:t>FR-256.1</w:t>
            </w:r>
          </w:p>
        </w:tc>
        <w:tc>
          <w:tcPr>
            <w:tcW w:w="4456" w:type="pct"/>
          </w:tcPr>
          <w:p w14:paraId="18B670CD"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„6.24.1. Bendrieji reikalavimai, FR-256.1</w:t>
            </w:r>
          </w:p>
          <w:p w14:paraId="14C11FB3" w14:textId="6DF2BF2C"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Neapibrėžtas reikalavimas, kokios integracijos turi būti realizuotos jau įvardinta aukščiau reikalavimuose, siūlome šio reikalavimo atsisakyti.“</w:t>
            </w:r>
          </w:p>
          <w:p w14:paraId="24C1A621" w14:textId="77777777" w:rsidR="00EA0F1B" w:rsidRPr="00993F9B" w:rsidRDefault="00EA0F1B"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Pr="00993F9B">
              <w:rPr>
                <w:rFonts w:ascii="Calibri" w:hAnsi="Calibri" w:cs="Calibri"/>
                <w:sz w:val="22"/>
                <w:szCs w:val="22"/>
              </w:rPr>
              <w:t>:</w:t>
            </w:r>
          </w:p>
          <w:p w14:paraId="78E3D10E" w14:textId="293ACB4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Į pastabą atsižvelgta. Papildyta „Realizuojamos integracijos detalizuotos skyriuje „6.24.2. Realizuojamos integracijos“.</w:t>
            </w:r>
          </w:p>
        </w:tc>
      </w:tr>
      <w:tr w:rsidR="00021AC0" w:rsidRPr="00993F9B" w14:paraId="11DE16A7" w14:textId="77777777" w:rsidTr="00462FE2">
        <w:tc>
          <w:tcPr>
            <w:tcW w:w="189" w:type="pct"/>
          </w:tcPr>
          <w:p w14:paraId="2C638518"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0F5B9D2" w14:textId="2822EF4B" w:rsidR="00021AC0" w:rsidRPr="00993F9B" w:rsidRDefault="00021AC0" w:rsidP="00057E6B">
            <w:pPr>
              <w:jc w:val="both"/>
              <w:rPr>
                <w:rFonts w:cs="Calibri"/>
                <w:sz w:val="22"/>
                <w:szCs w:val="22"/>
                <w:lang w:val="lt-LT"/>
              </w:rPr>
            </w:pPr>
            <w:r w:rsidRPr="00993F9B">
              <w:rPr>
                <w:rFonts w:cs="Calibri"/>
                <w:sz w:val="22"/>
                <w:szCs w:val="22"/>
                <w:lang w:val="lt-LT"/>
              </w:rPr>
              <w:t>FR-261</w:t>
            </w:r>
          </w:p>
        </w:tc>
        <w:tc>
          <w:tcPr>
            <w:tcW w:w="4456" w:type="pct"/>
          </w:tcPr>
          <w:p w14:paraId="27ADDE2F"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„6.24.2. Realizuojamos integracijos, FR-261</w:t>
            </w:r>
          </w:p>
          <w:p w14:paraId="0652C23E" w14:textId="5865673E"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Reikia patikslinimo kokie duomenys bus atiduodami per BVIS API. Prašome įvardinti kokioms konkrečiai dimensijoms atiduoti per API turi būti realizuota galimybė.“</w:t>
            </w:r>
          </w:p>
          <w:p w14:paraId="5A491700" w14:textId="77777777" w:rsidR="00EA0F1B"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6905DC37" w14:textId="045F6241" w:rsidR="00021AC0" w:rsidRPr="00993F9B" w:rsidRDefault="00021AC0" w:rsidP="00057E6B">
            <w:pPr>
              <w:jc w:val="both"/>
              <w:rPr>
                <w:rFonts w:cs="Calibri"/>
                <w:sz w:val="22"/>
                <w:szCs w:val="22"/>
                <w:lang w:val="lt-LT"/>
              </w:rPr>
            </w:pPr>
            <w:r w:rsidRPr="00993F9B">
              <w:rPr>
                <w:rFonts w:cs="Calibri"/>
                <w:sz w:val="22"/>
                <w:szCs w:val="22"/>
                <w:lang w:val="lt-LT"/>
              </w:rPr>
              <w:t>į pastabą atsižvelgta. Papildyta TS:</w:t>
            </w:r>
          </w:p>
          <w:p w14:paraId="43E8EFEA" w14:textId="77777777" w:rsidR="00021AC0" w:rsidRPr="00993F9B" w:rsidRDefault="00021AC0" w:rsidP="00057E6B">
            <w:pPr>
              <w:jc w:val="both"/>
              <w:rPr>
                <w:rFonts w:cs="Calibri"/>
                <w:sz w:val="22"/>
                <w:szCs w:val="22"/>
                <w:lang w:val="lt-LT"/>
              </w:rPr>
            </w:pPr>
            <w:r w:rsidRPr="00993F9B">
              <w:rPr>
                <w:rFonts w:cs="Calibri"/>
                <w:sz w:val="22"/>
                <w:szCs w:val="22"/>
                <w:lang w:val="lt-LT"/>
              </w:rPr>
              <w:t>Aktualios dimensijos (pagal šiuo metu galiojančius LR Finansų ministerijos reikalavimus):</w:t>
            </w:r>
          </w:p>
          <w:p w14:paraId="5A48AE56" w14:textId="77777777" w:rsidR="00021AC0" w:rsidRPr="00993F9B" w:rsidRDefault="00021AC0" w:rsidP="00057E6B">
            <w:pPr>
              <w:jc w:val="both"/>
              <w:rPr>
                <w:rFonts w:cs="Calibri"/>
                <w:sz w:val="22"/>
                <w:szCs w:val="22"/>
                <w:lang w:val="lt-LT"/>
              </w:rPr>
            </w:pPr>
            <w:r w:rsidRPr="00993F9B">
              <w:rPr>
                <w:rFonts w:cs="Calibri"/>
                <w:sz w:val="22"/>
                <w:szCs w:val="22"/>
                <w:lang w:val="lt-LT"/>
              </w:rPr>
              <w:t>1. Programa.</w:t>
            </w:r>
          </w:p>
          <w:p w14:paraId="3154FA47" w14:textId="77777777" w:rsidR="00021AC0" w:rsidRPr="00993F9B" w:rsidRDefault="00021AC0" w:rsidP="00057E6B">
            <w:pPr>
              <w:jc w:val="both"/>
              <w:rPr>
                <w:rFonts w:cs="Calibri"/>
                <w:sz w:val="22"/>
                <w:szCs w:val="22"/>
                <w:lang w:val="lt-LT"/>
              </w:rPr>
            </w:pPr>
            <w:r w:rsidRPr="00993F9B">
              <w:rPr>
                <w:rFonts w:cs="Calibri"/>
                <w:sz w:val="22"/>
                <w:szCs w:val="22"/>
                <w:lang w:val="lt-LT"/>
              </w:rPr>
              <w:t>2. Priemonė.</w:t>
            </w:r>
          </w:p>
          <w:p w14:paraId="241231E3" w14:textId="77777777" w:rsidR="00021AC0" w:rsidRPr="00993F9B" w:rsidRDefault="00021AC0" w:rsidP="00057E6B">
            <w:pPr>
              <w:jc w:val="both"/>
              <w:rPr>
                <w:rFonts w:cs="Calibri"/>
                <w:sz w:val="22"/>
                <w:szCs w:val="22"/>
                <w:lang w:val="lt-LT"/>
              </w:rPr>
            </w:pPr>
            <w:r w:rsidRPr="00993F9B">
              <w:rPr>
                <w:rFonts w:cs="Calibri"/>
                <w:sz w:val="22"/>
                <w:szCs w:val="22"/>
                <w:lang w:val="lt-LT"/>
              </w:rPr>
              <w:lastRenderedPageBreak/>
              <w:t>3. Valstybės funkcija.</w:t>
            </w:r>
          </w:p>
          <w:p w14:paraId="69109EDD" w14:textId="77777777" w:rsidR="00021AC0" w:rsidRPr="00993F9B" w:rsidRDefault="00021AC0" w:rsidP="00057E6B">
            <w:pPr>
              <w:jc w:val="both"/>
              <w:rPr>
                <w:rFonts w:cs="Calibri"/>
                <w:sz w:val="22"/>
                <w:szCs w:val="22"/>
                <w:lang w:val="lt-LT"/>
              </w:rPr>
            </w:pPr>
            <w:r w:rsidRPr="00993F9B">
              <w:rPr>
                <w:rFonts w:cs="Calibri"/>
                <w:sz w:val="22"/>
                <w:szCs w:val="22"/>
                <w:lang w:val="lt-LT"/>
              </w:rPr>
              <w:t>4. Ekonominė išlaidų klasifikacija.</w:t>
            </w:r>
          </w:p>
          <w:p w14:paraId="3DAB767A" w14:textId="77777777" w:rsidR="00021AC0" w:rsidRPr="00993F9B" w:rsidRDefault="00021AC0" w:rsidP="00057E6B">
            <w:pPr>
              <w:jc w:val="both"/>
              <w:rPr>
                <w:rFonts w:cs="Calibri"/>
                <w:sz w:val="22"/>
                <w:szCs w:val="22"/>
                <w:lang w:val="lt-LT"/>
              </w:rPr>
            </w:pPr>
            <w:r w:rsidRPr="00993F9B">
              <w:rPr>
                <w:rFonts w:cs="Calibri"/>
                <w:sz w:val="22"/>
                <w:szCs w:val="22"/>
                <w:lang w:val="lt-LT"/>
              </w:rPr>
              <w:t>5. Finansavimo šaltiniai.</w:t>
            </w:r>
          </w:p>
          <w:p w14:paraId="75ECF943" w14:textId="77777777" w:rsidR="00021AC0" w:rsidRPr="00993F9B" w:rsidRDefault="00021AC0" w:rsidP="00057E6B">
            <w:pPr>
              <w:jc w:val="both"/>
              <w:rPr>
                <w:rFonts w:cs="Calibri"/>
                <w:sz w:val="22"/>
                <w:szCs w:val="22"/>
                <w:lang w:val="lt-LT"/>
              </w:rPr>
            </w:pPr>
            <w:r w:rsidRPr="00993F9B">
              <w:rPr>
                <w:rFonts w:cs="Calibri"/>
                <w:sz w:val="22"/>
                <w:szCs w:val="22"/>
                <w:lang w:val="lt-LT"/>
              </w:rPr>
              <w:t>6. Biudžetinė įstaiga (gali būti ir kiti subjektai).</w:t>
            </w:r>
          </w:p>
          <w:p w14:paraId="1F238277" w14:textId="77777777" w:rsidR="00021AC0" w:rsidRPr="00993F9B" w:rsidRDefault="00021AC0" w:rsidP="00057E6B">
            <w:pPr>
              <w:jc w:val="both"/>
              <w:rPr>
                <w:rFonts w:cs="Calibri"/>
                <w:sz w:val="22"/>
                <w:szCs w:val="22"/>
                <w:lang w:val="lt-LT"/>
              </w:rPr>
            </w:pPr>
            <w:r w:rsidRPr="00993F9B">
              <w:rPr>
                <w:rFonts w:cs="Calibri"/>
                <w:sz w:val="22"/>
                <w:szCs w:val="22"/>
                <w:lang w:val="lt-LT"/>
              </w:rPr>
              <w:t>7. Planavimo ciklas (pvz. 2026-2028).</w:t>
            </w:r>
          </w:p>
          <w:p w14:paraId="3050E446" w14:textId="77777777" w:rsidR="00021AC0" w:rsidRPr="00993F9B" w:rsidRDefault="00021AC0" w:rsidP="00057E6B">
            <w:pPr>
              <w:jc w:val="both"/>
              <w:rPr>
                <w:rFonts w:cs="Calibri"/>
                <w:sz w:val="22"/>
                <w:szCs w:val="22"/>
                <w:lang w:val="lt-LT"/>
              </w:rPr>
            </w:pPr>
            <w:r w:rsidRPr="00993F9B">
              <w:rPr>
                <w:rFonts w:cs="Calibri"/>
                <w:sz w:val="22"/>
                <w:szCs w:val="22"/>
                <w:lang w:val="lt-LT"/>
              </w:rPr>
              <w:t>8. Laikas (metai, ketvirčiai).</w:t>
            </w:r>
          </w:p>
          <w:p w14:paraId="6DE6676E" w14:textId="2A52317D" w:rsidR="00021AC0" w:rsidRPr="00993F9B" w:rsidRDefault="00021AC0" w:rsidP="00057E6B">
            <w:pPr>
              <w:jc w:val="both"/>
              <w:rPr>
                <w:rFonts w:cs="Calibri"/>
                <w:sz w:val="22"/>
                <w:szCs w:val="22"/>
                <w:lang w:val="lt-LT"/>
              </w:rPr>
            </w:pPr>
            <w:r w:rsidRPr="00993F9B">
              <w:rPr>
                <w:rFonts w:cs="Calibri"/>
                <w:sz w:val="22"/>
                <w:szCs w:val="22"/>
                <w:lang w:val="lt-LT"/>
              </w:rPr>
              <w:t xml:space="preserve">9. Kitos dimensijos būtinos tinkamam </w:t>
            </w:r>
            <w:proofErr w:type="spellStart"/>
            <w:r w:rsidRPr="00993F9B">
              <w:rPr>
                <w:rFonts w:cs="Calibri"/>
                <w:sz w:val="22"/>
                <w:szCs w:val="22"/>
                <w:lang w:val="lt-LT"/>
              </w:rPr>
              <w:t>webservice</w:t>
            </w:r>
            <w:proofErr w:type="spellEnd"/>
            <w:r w:rsidRPr="00993F9B">
              <w:rPr>
                <w:rFonts w:cs="Calibri"/>
                <w:sz w:val="22"/>
                <w:szCs w:val="22"/>
                <w:lang w:val="lt-LT"/>
              </w:rPr>
              <w:t xml:space="preserve"> veikimui.</w:t>
            </w:r>
          </w:p>
        </w:tc>
      </w:tr>
      <w:tr w:rsidR="00021AC0" w:rsidRPr="00993F9B" w14:paraId="33C3D94F" w14:textId="77777777" w:rsidTr="00462FE2">
        <w:tc>
          <w:tcPr>
            <w:tcW w:w="189" w:type="pct"/>
          </w:tcPr>
          <w:p w14:paraId="3D15F076"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DB6BA2C" w14:textId="3CC72A92" w:rsidR="00021AC0" w:rsidRPr="00993F9B" w:rsidRDefault="00021AC0" w:rsidP="00057E6B">
            <w:pPr>
              <w:jc w:val="both"/>
              <w:rPr>
                <w:rFonts w:cs="Calibri"/>
                <w:sz w:val="22"/>
                <w:szCs w:val="22"/>
                <w:lang w:val="lt-LT"/>
              </w:rPr>
            </w:pPr>
            <w:r w:rsidRPr="00993F9B">
              <w:rPr>
                <w:rFonts w:cs="Calibri"/>
                <w:sz w:val="22"/>
                <w:szCs w:val="22"/>
                <w:lang w:val="lt-LT"/>
              </w:rPr>
              <w:t>FR-262</w:t>
            </w:r>
          </w:p>
        </w:tc>
        <w:tc>
          <w:tcPr>
            <w:tcW w:w="4456" w:type="pct"/>
          </w:tcPr>
          <w:p w14:paraId="35BEC170" w14:textId="4F029521" w:rsidR="00021AC0" w:rsidRPr="00993F9B" w:rsidRDefault="00021AC0" w:rsidP="00057E6B">
            <w:pPr>
              <w:jc w:val="both"/>
              <w:rPr>
                <w:rFonts w:cs="Calibri"/>
                <w:sz w:val="22"/>
                <w:szCs w:val="22"/>
                <w:lang w:val="lt-LT"/>
              </w:rPr>
            </w:pPr>
            <w:r w:rsidRPr="00993F9B">
              <w:rPr>
                <w:rFonts w:cs="Calibri"/>
                <w:sz w:val="22"/>
                <w:szCs w:val="22"/>
                <w:lang w:val="lt-LT"/>
              </w:rPr>
              <w:t>Originali pastaba: „6.24.3. Funkcinių galimybių plėtimas integracijoms, FR-262</w:t>
            </w:r>
          </w:p>
          <w:p w14:paraId="6113D123" w14:textId="1AD23FBF"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Ar integracija su FABIS turi būti įtrauktą į fiksuotą kainą (pagal FR-251.2), ar turi būti traktuojama kaip papildomai užsakoma integracija?“</w:t>
            </w:r>
          </w:p>
          <w:p w14:paraId="3290EF7F" w14:textId="6E361F0D"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24EFCB10"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FABIS integracija turi būti traktuojama kaip papildomai užsakoma paslauga, į fiksuotą kainą – </w:t>
            </w:r>
            <w:r w:rsidRPr="00993F9B">
              <w:rPr>
                <w:rFonts w:ascii="Calibri" w:hAnsi="Calibri" w:cs="Calibri"/>
                <w:b/>
                <w:sz w:val="22"/>
                <w:szCs w:val="22"/>
              </w:rPr>
              <w:t>neturi būti įtraukiama</w:t>
            </w:r>
            <w:r w:rsidRPr="00993F9B">
              <w:rPr>
                <w:rFonts w:ascii="Calibri" w:hAnsi="Calibri" w:cs="Calibri"/>
                <w:sz w:val="22"/>
                <w:szCs w:val="22"/>
              </w:rPr>
              <w:t>.</w:t>
            </w:r>
          </w:p>
          <w:p w14:paraId="3610E268" w14:textId="20E9224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FR-262.6 nurodo, kad „Šis funkcionalumas yra numatomas įgyvendinti skyriuje „Reikalavimai papildomai užsakomoms (funkcinių galimybių plėtimo) paslaugoms“ nustatyta tvarka.“</w:t>
            </w:r>
          </w:p>
        </w:tc>
      </w:tr>
      <w:tr w:rsidR="00021AC0" w:rsidRPr="00993F9B" w14:paraId="0D6746CA" w14:textId="77777777" w:rsidTr="00462FE2">
        <w:tc>
          <w:tcPr>
            <w:tcW w:w="189" w:type="pct"/>
          </w:tcPr>
          <w:p w14:paraId="1FCC628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7EEC09A9" w14:textId="32B41769" w:rsidR="00021AC0" w:rsidRPr="00993F9B" w:rsidRDefault="00021AC0" w:rsidP="00057E6B">
            <w:pPr>
              <w:jc w:val="both"/>
              <w:rPr>
                <w:rFonts w:cs="Calibri"/>
                <w:sz w:val="22"/>
                <w:szCs w:val="22"/>
                <w:lang w:val="lt-LT"/>
              </w:rPr>
            </w:pPr>
            <w:r w:rsidRPr="00993F9B">
              <w:rPr>
                <w:rFonts w:cs="Calibri"/>
                <w:sz w:val="22"/>
                <w:szCs w:val="22"/>
                <w:lang w:val="lt-LT"/>
              </w:rPr>
              <w:t>NR-1</w:t>
            </w:r>
          </w:p>
        </w:tc>
        <w:tc>
          <w:tcPr>
            <w:tcW w:w="4456" w:type="pct"/>
          </w:tcPr>
          <w:p w14:paraId="403BA2F0" w14:textId="7597F23F" w:rsidR="00021AC0" w:rsidRPr="00993F9B" w:rsidRDefault="00021AC0" w:rsidP="00057E6B">
            <w:pPr>
              <w:jc w:val="both"/>
              <w:rPr>
                <w:rFonts w:cs="Calibri"/>
                <w:sz w:val="22"/>
                <w:szCs w:val="22"/>
                <w:lang w:val="lt-LT"/>
              </w:rPr>
            </w:pPr>
            <w:r w:rsidRPr="00993F9B">
              <w:rPr>
                <w:rFonts w:cs="Calibri"/>
                <w:sz w:val="22"/>
                <w:szCs w:val="22"/>
                <w:lang w:val="lt-LT"/>
              </w:rPr>
              <w:t>Diegėjas turės įdiegti BVIS sprendimą Perkančiosios organizacijos tinkle , kuris neturi interneto prieigos.</w:t>
            </w:r>
          </w:p>
        </w:tc>
      </w:tr>
      <w:tr w:rsidR="00021AC0" w:rsidRPr="00993F9B" w14:paraId="238BE3EB" w14:textId="77777777" w:rsidTr="00462FE2">
        <w:tc>
          <w:tcPr>
            <w:tcW w:w="189" w:type="pct"/>
          </w:tcPr>
          <w:p w14:paraId="6EA65322"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7DD02BD8" w14:textId="344D9B43" w:rsidR="00021AC0" w:rsidRPr="00993F9B" w:rsidRDefault="00021AC0" w:rsidP="00057E6B">
            <w:pPr>
              <w:jc w:val="both"/>
              <w:rPr>
                <w:rFonts w:cs="Calibri"/>
                <w:sz w:val="22"/>
                <w:szCs w:val="22"/>
                <w:lang w:val="lt-LT"/>
              </w:rPr>
            </w:pPr>
            <w:r w:rsidRPr="00993F9B">
              <w:rPr>
                <w:rFonts w:cs="Calibri"/>
                <w:sz w:val="22"/>
                <w:szCs w:val="22"/>
                <w:lang w:val="lt-LT"/>
              </w:rPr>
              <w:t>NR-23.7</w:t>
            </w:r>
          </w:p>
        </w:tc>
        <w:tc>
          <w:tcPr>
            <w:tcW w:w="4456" w:type="pct"/>
          </w:tcPr>
          <w:p w14:paraId="427E8A17" w14:textId="77777777" w:rsidR="00021AC0" w:rsidRPr="00993F9B" w:rsidRDefault="00021AC0" w:rsidP="00057E6B">
            <w:pPr>
              <w:jc w:val="both"/>
              <w:rPr>
                <w:rFonts w:cs="Calibri"/>
                <w:sz w:val="22"/>
                <w:szCs w:val="22"/>
                <w:lang w:val="lt-LT"/>
              </w:rPr>
            </w:pPr>
            <w:r w:rsidRPr="00993F9B">
              <w:rPr>
                <w:rFonts w:cs="Calibri"/>
                <w:sz w:val="22"/>
                <w:szCs w:val="22"/>
                <w:lang w:val="lt-LT"/>
              </w:rPr>
              <w:t>Originali pastaba: „7.1.5. Reikalavimai architektūrai, NR-23.7</w:t>
            </w:r>
          </w:p>
          <w:p w14:paraId="74E2D602" w14:textId="76844E4C" w:rsidR="00021AC0" w:rsidRPr="00993F9B" w:rsidRDefault="00021AC0" w:rsidP="00057E6B">
            <w:pPr>
              <w:jc w:val="both"/>
              <w:rPr>
                <w:rFonts w:cs="Calibri"/>
                <w:sz w:val="22"/>
                <w:szCs w:val="22"/>
                <w:lang w:val="lt-LT"/>
              </w:rPr>
            </w:pPr>
            <w:r w:rsidRPr="00993F9B">
              <w:rPr>
                <w:rFonts w:cs="Calibri"/>
                <w:sz w:val="22"/>
                <w:szCs w:val="22"/>
                <w:lang w:val="lt-LT"/>
              </w:rPr>
              <w:t xml:space="preserve">Atsižvelgiant į tai, kad failus numatoma saugoti </w:t>
            </w:r>
            <w:proofErr w:type="spellStart"/>
            <w:r w:rsidRPr="00993F9B">
              <w:rPr>
                <w:rFonts w:cs="Calibri"/>
                <w:sz w:val="22"/>
                <w:szCs w:val="22"/>
                <w:lang w:val="lt-LT"/>
              </w:rPr>
              <w:t>failinėje</w:t>
            </w:r>
            <w:proofErr w:type="spellEnd"/>
            <w:r w:rsidRPr="00993F9B">
              <w:rPr>
                <w:rFonts w:cs="Calibri"/>
                <w:sz w:val="22"/>
                <w:szCs w:val="22"/>
                <w:lang w:val="lt-LT"/>
              </w:rPr>
              <w:t xml:space="preserve"> sistemoje, siūlome šio reikalavimo atsisakyti kaip perteklinio“</w:t>
            </w:r>
          </w:p>
          <w:p w14:paraId="3DEDDD27" w14:textId="49578808"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362EFE45" w14:textId="3A842B56"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Atkreiptinas dėmesys, kad yra BVIS yra reikalavimai dėl greitaveikos, vienu metu sistemoje gali dirbti virš 100 naudotojų, numatomos integracijos su kitomis sistemomis, auditavimo reikalavimai, reikalinga greita paieška, įvairios teisės ir rolės ir visi kiti reikalavimai, išdėstyti šioje techninėje specifikacijoje. Todėl reikalavimą dėl archyvavimo paliekame. Jeigu būtų naudojama </w:t>
            </w:r>
            <w:proofErr w:type="spellStart"/>
            <w:r w:rsidRPr="00993F9B">
              <w:rPr>
                <w:rFonts w:ascii="Calibri" w:hAnsi="Calibri" w:cs="Calibri"/>
                <w:sz w:val="22"/>
                <w:szCs w:val="22"/>
              </w:rPr>
              <w:t>failinė</w:t>
            </w:r>
            <w:proofErr w:type="spellEnd"/>
            <w:r w:rsidRPr="00993F9B">
              <w:rPr>
                <w:rFonts w:ascii="Calibri" w:hAnsi="Calibri" w:cs="Calibri"/>
                <w:sz w:val="22"/>
                <w:szCs w:val="22"/>
              </w:rPr>
              <w:t xml:space="preserve"> sistema, tuomet reikia Tiekėjo papildomo komentaro kodėl pasirenkama būtent tokia duomenų saugojimo sistema.   </w:t>
            </w:r>
          </w:p>
        </w:tc>
      </w:tr>
      <w:tr w:rsidR="00021AC0" w:rsidRPr="00993F9B" w14:paraId="3B277E07" w14:textId="77777777" w:rsidTr="00462FE2">
        <w:tc>
          <w:tcPr>
            <w:tcW w:w="189" w:type="pct"/>
          </w:tcPr>
          <w:p w14:paraId="5D40359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3558D93" w14:textId="5249B8FA" w:rsidR="00021AC0" w:rsidRPr="00993F9B" w:rsidRDefault="00021AC0" w:rsidP="00057E6B">
            <w:pPr>
              <w:jc w:val="both"/>
              <w:rPr>
                <w:rFonts w:cs="Calibri"/>
                <w:sz w:val="22"/>
                <w:szCs w:val="22"/>
                <w:lang w:val="lt-LT"/>
              </w:rPr>
            </w:pPr>
            <w:r w:rsidRPr="00993F9B">
              <w:rPr>
                <w:rFonts w:cs="Calibri"/>
                <w:sz w:val="22"/>
                <w:szCs w:val="22"/>
                <w:lang w:val="lt-LT"/>
              </w:rPr>
              <w:t>NR-23.8</w:t>
            </w:r>
          </w:p>
        </w:tc>
        <w:tc>
          <w:tcPr>
            <w:tcW w:w="4456" w:type="pct"/>
          </w:tcPr>
          <w:p w14:paraId="6037E41A" w14:textId="167E4083"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„Ar teisingai suprantame, kad už infrastruktūros tinkamą parengimą tame tarpe ir infrastruktūrai palaikyti reikiamos programinės įrangos įsigijimą yra atsakingas užsakovas? Diegėjas yra atsakingas už infrastruktūros parametrų pateikimą (vietos parametrai - SSD parametrai, Operatyvios atminties parametrai - RAM, Virtualių mašinų kiekis, Windows </w:t>
            </w:r>
            <w:proofErr w:type="spellStart"/>
            <w:r w:rsidRPr="00993F9B">
              <w:rPr>
                <w:rFonts w:ascii="Calibri" w:hAnsi="Calibri" w:cs="Calibri"/>
                <w:sz w:val="22"/>
                <w:szCs w:val="22"/>
              </w:rPr>
              <w:t>server</w:t>
            </w:r>
            <w:proofErr w:type="spellEnd"/>
            <w:r w:rsidRPr="00993F9B">
              <w:rPr>
                <w:rFonts w:ascii="Calibri" w:hAnsi="Calibri" w:cs="Calibri"/>
                <w:sz w:val="22"/>
                <w:szCs w:val="22"/>
              </w:rPr>
              <w:t xml:space="preserve"> versijos, SQL </w:t>
            </w:r>
            <w:proofErr w:type="spellStart"/>
            <w:r w:rsidRPr="00993F9B">
              <w:rPr>
                <w:rFonts w:ascii="Calibri" w:hAnsi="Calibri" w:cs="Calibri"/>
                <w:sz w:val="22"/>
                <w:szCs w:val="22"/>
              </w:rPr>
              <w:t>server</w:t>
            </w:r>
            <w:proofErr w:type="spellEnd"/>
            <w:r w:rsidRPr="00993F9B">
              <w:rPr>
                <w:rFonts w:ascii="Calibri" w:hAnsi="Calibri" w:cs="Calibri"/>
                <w:sz w:val="22"/>
                <w:szCs w:val="22"/>
              </w:rPr>
              <w:t xml:space="preserve"> versija, </w:t>
            </w:r>
            <w:proofErr w:type="spellStart"/>
            <w:r w:rsidRPr="00993F9B">
              <w:rPr>
                <w:rFonts w:ascii="Calibri" w:hAnsi="Calibri" w:cs="Calibri"/>
                <w:sz w:val="22"/>
                <w:szCs w:val="22"/>
              </w:rPr>
              <w:t>Load</w:t>
            </w:r>
            <w:proofErr w:type="spellEnd"/>
            <w:r w:rsidRPr="00993F9B">
              <w:rPr>
                <w:rFonts w:ascii="Calibri" w:hAnsi="Calibri" w:cs="Calibri"/>
                <w:sz w:val="22"/>
                <w:szCs w:val="22"/>
              </w:rPr>
              <w:t xml:space="preserve"> </w:t>
            </w:r>
            <w:proofErr w:type="spellStart"/>
            <w:r w:rsidRPr="00993F9B">
              <w:rPr>
                <w:rFonts w:ascii="Calibri" w:hAnsi="Calibri" w:cs="Calibri"/>
                <w:sz w:val="22"/>
                <w:szCs w:val="22"/>
              </w:rPr>
              <w:t>balancer</w:t>
            </w:r>
            <w:proofErr w:type="spellEnd"/>
            <w:r w:rsidRPr="00993F9B">
              <w:rPr>
                <w:rFonts w:ascii="Calibri" w:hAnsi="Calibri" w:cs="Calibri"/>
                <w:sz w:val="22"/>
                <w:szCs w:val="22"/>
              </w:rPr>
              <w:t xml:space="preserve"> architektūra).“</w:t>
            </w:r>
          </w:p>
          <w:p w14:paraId="6F776CC9" w14:textId="2F25AFF0"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3D3CB2" w:rsidRPr="00993F9B">
              <w:rPr>
                <w:rFonts w:ascii="Calibri" w:hAnsi="Calibri" w:cs="Calibri"/>
                <w:sz w:val="22"/>
                <w:szCs w:val="22"/>
              </w:rPr>
              <w:t>:</w:t>
            </w:r>
          </w:p>
          <w:p w14:paraId="27763E35" w14:textId="0193ED5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Reikalavimai programinei įrangai ir licencijoms yra išdėstyti skyriuje „7.4. Reikalavimai programinei įrangai ir licencijoms“. Tame tarpe „Diegėjas turi pateikti licencijas, kurios užtikrintų racionalų ir efektyvų BVIS veikimą ir naudojimą 3 metų perspektyvoje.“ </w:t>
            </w:r>
          </w:p>
          <w:p w14:paraId="0424E319" w14:textId="176FDFD0"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NR-23.8 reikalavimai teigia, kad „Vykdant BVIS naudojamų techninių resursų pajėgumų plėtimą ... neturi būti reikalaujama įsigyti papildomų BVIS veikimui reikalingų licencijų“. Reikalavimas numato, kad papildomų licencijų poreikio nebūtų trijų metų perspektyvoje. </w:t>
            </w:r>
          </w:p>
        </w:tc>
      </w:tr>
      <w:tr w:rsidR="00021AC0" w:rsidRPr="00993F9B" w14:paraId="661FBD26" w14:textId="77777777" w:rsidTr="00462FE2">
        <w:tc>
          <w:tcPr>
            <w:tcW w:w="189" w:type="pct"/>
          </w:tcPr>
          <w:p w14:paraId="47094C0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AB5F691" w14:textId="05C47176" w:rsidR="00021AC0" w:rsidRPr="00993F9B" w:rsidRDefault="00021AC0" w:rsidP="00057E6B">
            <w:pPr>
              <w:jc w:val="both"/>
              <w:rPr>
                <w:rFonts w:cs="Calibri"/>
                <w:sz w:val="22"/>
                <w:szCs w:val="22"/>
                <w:lang w:val="lt-LT"/>
              </w:rPr>
            </w:pPr>
            <w:r w:rsidRPr="00993F9B">
              <w:rPr>
                <w:rFonts w:cs="Calibri"/>
                <w:sz w:val="22"/>
                <w:szCs w:val="22"/>
                <w:lang w:val="lt-LT"/>
              </w:rPr>
              <w:t>NR-46</w:t>
            </w:r>
          </w:p>
        </w:tc>
        <w:tc>
          <w:tcPr>
            <w:tcW w:w="4456" w:type="pct"/>
          </w:tcPr>
          <w:p w14:paraId="14632B63" w14:textId="77777777" w:rsidR="00021AC0" w:rsidRPr="00993F9B" w:rsidRDefault="00021AC0" w:rsidP="00057E6B">
            <w:pPr>
              <w:jc w:val="both"/>
              <w:rPr>
                <w:rFonts w:cs="Calibri"/>
                <w:sz w:val="22"/>
                <w:szCs w:val="22"/>
                <w:lang w:val="lt-LT"/>
              </w:rPr>
            </w:pPr>
            <w:r w:rsidRPr="00993F9B">
              <w:rPr>
                <w:rFonts w:cs="Calibri"/>
                <w:sz w:val="22"/>
                <w:szCs w:val="22"/>
                <w:lang w:val="lt-LT"/>
              </w:rPr>
              <w:t>Originali pastaba: „7.1.8. Reikalavimai standartams, NR-46</w:t>
            </w:r>
          </w:p>
          <w:p w14:paraId="0346F95E" w14:textId="0D0A6F4F" w:rsidR="00021AC0" w:rsidRPr="00993F9B" w:rsidRDefault="00021AC0" w:rsidP="00057E6B">
            <w:pPr>
              <w:jc w:val="both"/>
              <w:rPr>
                <w:rFonts w:cs="Calibri"/>
                <w:sz w:val="22"/>
                <w:szCs w:val="22"/>
                <w:lang w:val="lt-LT"/>
              </w:rPr>
            </w:pPr>
            <w:r w:rsidRPr="00993F9B">
              <w:rPr>
                <w:rFonts w:cs="Calibri"/>
                <w:sz w:val="22"/>
                <w:szCs w:val="22"/>
                <w:lang w:val="lt-LT"/>
              </w:rPr>
              <w:t>Šis reikalavimas iš dalies prieštarauja TS skyriuje 7.4. REIKALAVIMAI PROGRAMINEI ĮRANGAI IR LICENCIJOMS numatytiems reikalavimams, kad gali būti naudojama ir kita programinė įranga, produktai. Todėl prašome šio reikalavimo kaip iš  dalies neįgyvendinamo atsisakyti“</w:t>
            </w:r>
            <w:r w:rsidR="005F58E4">
              <w:rPr>
                <w:rFonts w:cs="Calibri"/>
                <w:sz w:val="22"/>
                <w:szCs w:val="22"/>
                <w:lang w:val="lt-LT"/>
              </w:rPr>
              <w:t>.</w:t>
            </w:r>
          </w:p>
          <w:p w14:paraId="2F49BA86" w14:textId="2D676721" w:rsidR="00021AC0"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w:t>
            </w:r>
          </w:p>
          <w:p w14:paraId="737B5696" w14:textId="7FA1F528" w:rsidR="00021AC0" w:rsidRPr="00993F9B" w:rsidRDefault="00021AC0" w:rsidP="00057E6B">
            <w:pPr>
              <w:jc w:val="both"/>
              <w:rPr>
                <w:rFonts w:cs="Calibri"/>
                <w:sz w:val="22"/>
                <w:szCs w:val="22"/>
                <w:lang w:val="lt-LT"/>
              </w:rPr>
            </w:pPr>
            <w:r w:rsidRPr="00993F9B">
              <w:rPr>
                <w:rFonts w:cs="Calibri"/>
                <w:sz w:val="22"/>
                <w:szCs w:val="22"/>
                <w:lang w:val="lt-LT"/>
              </w:rPr>
              <w:lastRenderedPageBreak/>
              <w:t xml:space="preserve">Reikalavimas </w:t>
            </w:r>
            <w:r w:rsidRPr="00993F9B">
              <w:rPr>
                <w:rFonts w:cs="Calibri"/>
                <w:b/>
                <w:sz w:val="22"/>
                <w:szCs w:val="22"/>
                <w:lang w:val="lt-LT"/>
              </w:rPr>
              <w:t>NR-46</w:t>
            </w:r>
            <w:r w:rsidRPr="00993F9B">
              <w:rPr>
                <w:rFonts w:cs="Calibri"/>
                <w:sz w:val="22"/>
                <w:szCs w:val="22"/>
                <w:lang w:val="lt-LT"/>
              </w:rPr>
              <w:t xml:space="preserve"> dėl BVIS atviros architektūros, SDK ir API prieinamumo yra </w:t>
            </w:r>
            <w:r w:rsidRPr="00993F9B">
              <w:rPr>
                <w:rFonts w:cs="Calibri"/>
                <w:b/>
                <w:sz w:val="22"/>
                <w:szCs w:val="22"/>
                <w:lang w:val="lt-LT"/>
              </w:rPr>
              <w:t>funkcinis</w:t>
            </w:r>
            <w:r w:rsidRPr="00993F9B">
              <w:rPr>
                <w:rFonts w:cs="Calibri"/>
                <w:sz w:val="22"/>
                <w:szCs w:val="22"/>
                <w:lang w:val="lt-LT"/>
              </w:rPr>
              <w:t xml:space="preserve">, skirtas užtikrinti, kad sukurta BVIS būtų </w:t>
            </w:r>
            <w:r w:rsidRPr="00993F9B">
              <w:rPr>
                <w:rFonts w:cs="Calibri"/>
                <w:b/>
                <w:sz w:val="22"/>
                <w:szCs w:val="22"/>
                <w:lang w:val="lt-LT"/>
              </w:rPr>
              <w:t>plėtojama, modifikuojama ir integruojama</w:t>
            </w:r>
            <w:r w:rsidRPr="00993F9B">
              <w:rPr>
                <w:rFonts w:cs="Calibri"/>
                <w:sz w:val="22"/>
                <w:szCs w:val="22"/>
                <w:lang w:val="lt-LT"/>
              </w:rPr>
              <w:t xml:space="preserve"> be papildomos priklausomybės nuo diegėjo ar konkretaus gamintojo. Šis reikalavimas </w:t>
            </w:r>
            <w:r w:rsidRPr="00993F9B">
              <w:rPr>
                <w:rFonts w:cs="Calibri"/>
                <w:b/>
                <w:sz w:val="22"/>
                <w:szCs w:val="22"/>
                <w:lang w:val="lt-LT"/>
              </w:rPr>
              <w:t>nenustato</w:t>
            </w:r>
            <w:r w:rsidRPr="00993F9B">
              <w:rPr>
                <w:rFonts w:cs="Calibri"/>
                <w:sz w:val="22"/>
                <w:szCs w:val="22"/>
                <w:lang w:val="lt-LT"/>
              </w:rPr>
              <w:t xml:space="preserve"> jokių konkrečių programinės įrangos gamintojų ar produktų, taip pat </w:t>
            </w:r>
            <w:r w:rsidRPr="00993F9B">
              <w:rPr>
                <w:rFonts w:cs="Calibri"/>
                <w:b/>
                <w:sz w:val="22"/>
                <w:szCs w:val="22"/>
                <w:lang w:val="lt-LT"/>
              </w:rPr>
              <w:t>nenusako</w:t>
            </w:r>
            <w:r w:rsidRPr="00993F9B">
              <w:rPr>
                <w:rFonts w:cs="Calibri"/>
                <w:sz w:val="22"/>
                <w:szCs w:val="22"/>
                <w:lang w:val="lt-LT"/>
              </w:rPr>
              <w:t>, kokia programinė įranga turi būti naudojama.</w:t>
            </w:r>
          </w:p>
          <w:p w14:paraId="5DB5C030"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Pagal 7.4 skyrių (NR-2 – NR-9.11), tiekėjas gali pasirinkti </w:t>
            </w:r>
            <w:r w:rsidRPr="00993F9B">
              <w:rPr>
                <w:rFonts w:cs="Calibri"/>
                <w:b/>
                <w:sz w:val="22"/>
                <w:szCs w:val="22"/>
                <w:lang w:val="lt-LT"/>
              </w:rPr>
              <w:t>bet kokią</w:t>
            </w:r>
            <w:r w:rsidRPr="00993F9B">
              <w:rPr>
                <w:rFonts w:cs="Calibri"/>
                <w:sz w:val="22"/>
                <w:szCs w:val="22"/>
                <w:lang w:val="lt-LT"/>
              </w:rPr>
              <w:t xml:space="preserve"> programinę įrangą ar licencijas, jeigu jos:</w:t>
            </w:r>
          </w:p>
          <w:p w14:paraId="209AC97B" w14:textId="77777777" w:rsidR="00021AC0" w:rsidRPr="00993F9B" w:rsidRDefault="00021AC0" w:rsidP="00057E6B">
            <w:pPr>
              <w:pStyle w:val="ListParagraph"/>
              <w:numPr>
                <w:ilvl w:val="0"/>
                <w:numId w:val="37"/>
              </w:numPr>
              <w:jc w:val="both"/>
              <w:rPr>
                <w:rFonts w:cs="Calibri"/>
                <w:sz w:val="22"/>
                <w:szCs w:val="22"/>
                <w:lang w:val="lt-LT"/>
              </w:rPr>
            </w:pPr>
            <w:r w:rsidRPr="00993F9B">
              <w:rPr>
                <w:rFonts w:cs="Calibri"/>
                <w:sz w:val="22"/>
                <w:szCs w:val="22"/>
                <w:lang w:val="lt-LT"/>
              </w:rPr>
              <w:t>leidžia realizuoti BVIS sprendimą;</w:t>
            </w:r>
          </w:p>
          <w:p w14:paraId="6D303791" w14:textId="77777777" w:rsidR="00021AC0" w:rsidRPr="00993F9B" w:rsidRDefault="00021AC0" w:rsidP="00057E6B">
            <w:pPr>
              <w:pStyle w:val="ListParagraph"/>
              <w:numPr>
                <w:ilvl w:val="0"/>
                <w:numId w:val="37"/>
              </w:numPr>
              <w:jc w:val="both"/>
              <w:rPr>
                <w:rFonts w:cs="Calibri"/>
                <w:sz w:val="22"/>
                <w:szCs w:val="22"/>
                <w:lang w:val="lt-LT"/>
              </w:rPr>
            </w:pPr>
            <w:r w:rsidRPr="00993F9B">
              <w:rPr>
                <w:rFonts w:cs="Calibri"/>
                <w:sz w:val="22"/>
                <w:szCs w:val="22"/>
                <w:lang w:val="lt-LT"/>
              </w:rPr>
              <w:t>atitinka licencijavimo, palaikymo ir kokybės reikalavimus;</w:t>
            </w:r>
          </w:p>
          <w:p w14:paraId="6DD0A53E" w14:textId="77777777" w:rsidR="00021AC0" w:rsidRPr="00993F9B" w:rsidRDefault="00021AC0" w:rsidP="00057E6B">
            <w:pPr>
              <w:pStyle w:val="ListParagraph"/>
              <w:numPr>
                <w:ilvl w:val="0"/>
                <w:numId w:val="37"/>
              </w:numPr>
              <w:jc w:val="both"/>
              <w:rPr>
                <w:rFonts w:cs="Calibri"/>
                <w:sz w:val="22"/>
                <w:szCs w:val="22"/>
                <w:lang w:val="lt-LT"/>
              </w:rPr>
            </w:pPr>
            <w:r w:rsidRPr="00993F9B">
              <w:rPr>
                <w:rFonts w:cs="Calibri"/>
                <w:sz w:val="22"/>
                <w:szCs w:val="22"/>
                <w:lang w:val="lt-LT"/>
              </w:rPr>
              <w:t>užtikrina, kad Perkančioji organizacija galėtų naudoti, eksploatuoti ir plėtoti BVIS visą Sutarties laikotarpį.</w:t>
            </w:r>
          </w:p>
          <w:p w14:paraId="78602731"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Todėl </w:t>
            </w:r>
            <w:r w:rsidRPr="00993F9B">
              <w:rPr>
                <w:rFonts w:cs="Calibri"/>
                <w:b/>
                <w:sz w:val="22"/>
                <w:szCs w:val="22"/>
                <w:lang w:val="lt-LT"/>
              </w:rPr>
              <w:t>prieštaravimo nėra</w:t>
            </w:r>
            <w:r w:rsidRPr="00993F9B">
              <w:rPr>
                <w:rFonts w:cs="Calibri"/>
                <w:sz w:val="22"/>
                <w:szCs w:val="22"/>
                <w:lang w:val="lt-LT"/>
              </w:rPr>
              <w:t>:</w:t>
            </w:r>
          </w:p>
          <w:p w14:paraId="1BCC83C1" w14:textId="77777777" w:rsidR="00021AC0" w:rsidRPr="00993F9B" w:rsidRDefault="00021AC0" w:rsidP="00057E6B">
            <w:pPr>
              <w:pStyle w:val="ListParagraph"/>
              <w:numPr>
                <w:ilvl w:val="0"/>
                <w:numId w:val="38"/>
              </w:numPr>
              <w:jc w:val="both"/>
              <w:rPr>
                <w:rFonts w:cs="Calibri"/>
                <w:sz w:val="22"/>
                <w:szCs w:val="22"/>
                <w:lang w:val="lt-LT"/>
              </w:rPr>
            </w:pPr>
            <w:r w:rsidRPr="00993F9B">
              <w:rPr>
                <w:rFonts w:cs="Calibri"/>
                <w:sz w:val="22"/>
                <w:szCs w:val="22"/>
                <w:lang w:val="lt-LT"/>
              </w:rPr>
              <w:t xml:space="preserve">7.4 skyrius reglamentuoja </w:t>
            </w:r>
            <w:r w:rsidRPr="00993F9B">
              <w:rPr>
                <w:rFonts w:cs="Calibri"/>
                <w:b/>
                <w:sz w:val="22"/>
                <w:szCs w:val="22"/>
                <w:lang w:val="lt-LT"/>
              </w:rPr>
              <w:t>programinės įrangos tiekimą ir licencijavimą</w:t>
            </w:r>
            <w:r w:rsidRPr="00993F9B">
              <w:rPr>
                <w:rFonts w:cs="Calibri"/>
                <w:sz w:val="22"/>
                <w:szCs w:val="22"/>
                <w:lang w:val="lt-LT"/>
              </w:rPr>
              <w:t>,</w:t>
            </w:r>
          </w:p>
          <w:p w14:paraId="0FE74DD2" w14:textId="5ABDF86E" w:rsidR="00021AC0" w:rsidRPr="00993F9B" w:rsidRDefault="00021AC0" w:rsidP="00057E6B">
            <w:pPr>
              <w:pStyle w:val="ListParagraph"/>
              <w:numPr>
                <w:ilvl w:val="0"/>
                <w:numId w:val="38"/>
              </w:numPr>
              <w:jc w:val="both"/>
              <w:rPr>
                <w:rFonts w:cs="Calibri"/>
                <w:sz w:val="22"/>
                <w:szCs w:val="22"/>
                <w:lang w:val="lt-LT"/>
              </w:rPr>
            </w:pPr>
            <w:r w:rsidRPr="00993F9B">
              <w:rPr>
                <w:rFonts w:cs="Calibri"/>
                <w:sz w:val="22"/>
                <w:szCs w:val="22"/>
                <w:lang w:val="lt-LT"/>
              </w:rPr>
              <w:t xml:space="preserve">NR-46 — </w:t>
            </w:r>
            <w:r w:rsidRPr="00993F9B">
              <w:rPr>
                <w:rFonts w:cs="Calibri"/>
                <w:b/>
                <w:sz w:val="22"/>
                <w:szCs w:val="22"/>
                <w:lang w:val="lt-LT"/>
              </w:rPr>
              <w:t>architektūrinius ir techninės atvirumo principus</w:t>
            </w:r>
            <w:r w:rsidRPr="00993F9B">
              <w:rPr>
                <w:rFonts w:cs="Calibri"/>
                <w:sz w:val="22"/>
                <w:szCs w:val="22"/>
                <w:lang w:val="lt-LT"/>
              </w:rPr>
              <w:t xml:space="preserve">, kurie nepriklausomai nuo pasirinktų produktų </w:t>
            </w:r>
            <w:r w:rsidRPr="00993F9B">
              <w:rPr>
                <w:rFonts w:cs="Calibri"/>
                <w:b/>
                <w:sz w:val="22"/>
                <w:szCs w:val="22"/>
                <w:lang w:val="lt-LT"/>
              </w:rPr>
              <w:t>turi būti įgyvendinti</w:t>
            </w:r>
            <w:r w:rsidRPr="00993F9B">
              <w:rPr>
                <w:rFonts w:cs="Calibri"/>
                <w:sz w:val="22"/>
                <w:szCs w:val="22"/>
                <w:lang w:val="lt-LT"/>
              </w:rPr>
              <w:t>.</w:t>
            </w:r>
          </w:p>
          <w:p w14:paraId="37A12870"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Reikalavimas dėl atviros architektūros, SDK ir API yra </w:t>
            </w:r>
            <w:r w:rsidRPr="00993F9B">
              <w:rPr>
                <w:rFonts w:cs="Calibri"/>
                <w:b/>
                <w:sz w:val="22"/>
                <w:szCs w:val="22"/>
                <w:lang w:val="lt-LT"/>
              </w:rPr>
              <w:t>būtinas</w:t>
            </w:r>
            <w:r w:rsidRPr="00993F9B">
              <w:rPr>
                <w:rFonts w:cs="Calibri"/>
                <w:sz w:val="22"/>
                <w:szCs w:val="22"/>
                <w:lang w:val="lt-LT"/>
              </w:rPr>
              <w:t>, nes:</w:t>
            </w:r>
          </w:p>
          <w:p w14:paraId="3C991E8A" w14:textId="77777777" w:rsidR="00021AC0" w:rsidRPr="00993F9B" w:rsidRDefault="00021AC0" w:rsidP="00057E6B">
            <w:pPr>
              <w:numPr>
                <w:ilvl w:val="0"/>
                <w:numId w:val="28"/>
              </w:numPr>
              <w:jc w:val="both"/>
              <w:rPr>
                <w:rFonts w:cs="Calibri"/>
                <w:sz w:val="22"/>
                <w:szCs w:val="22"/>
                <w:lang w:val="lt-LT"/>
              </w:rPr>
            </w:pPr>
            <w:r w:rsidRPr="00993F9B">
              <w:rPr>
                <w:rFonts w:cs="Calibri"/>
                <w:sz w:val="22"/>
                <w:szCs w:val="22"/>
                <w:lang w:val="lt-LT"/>
              </w:rPr>
              <w:t xml:space="preserve">Užtikrina, kad BVIS galėtų būti plėtojama ar integruojama </w:t>
            </w:r>
            <w:r w:rsidRPr="00993F9B">
              <w:rPr>
                <w:rFonts w:cs="Calibri"/>
                <w:b/>
                <w:sz w:val="22"/>
                <w:szCs w:val="22"/>
                <w:lang w:val="lt-LT"/>
              </w:rPr>
              <w:t>be tiekėjo monopolijos</w:t>
            </w:r>
            <w:r w:rsidRPr="00993F9B">
              <w:rPr>
                <w:rFonts w:cs="Calibri"/>
                <w:sz w:val="22"/>
                <w:szCs w:val="22"/>
                <w:lang w:val="lt-LT"/>
              </w:rPr>
              <w:t>.</w:t>
            </w:r>
          </w:p>
          <w:p w14:paraId="59356368" w14:textId="77777777" w:rsidR="00021AC0" w:rsidRPr="00993F9B" w:rsidRDefault="00021AC0" w:rsidP="00057E6B">
            <w:pPr>
              <w:numPr>
                <w:ilvl w:val="0"/>
                <w:numId w:val="28"/>
              </w:numPr>
              <w:jc w:val="both"/>
              <w:rPr>
                <w:rFonts w:cs="Calibri"/>
                <w:sz w:val="22"/>
                <w:szCs w:val="22"/>
                <w:lang w:val="lt-LT"/>
              </w:rPr>
            </w:pPr>
            <w:r w:rsidRPr="00993F9B">
              <w:rPr>
                <w:rFonts w:cs="Calibri"/>
                <w:sz w:val="22"/>
                <w:szCs w:val="22"/>
                <w:lang w:val="lt-LT"/>
              </w:rPr>
              <w:t xml:space="preserve">Leidžia Perkančiajai organizacijai ateityje pasirinkti </w:t>
            </w:r>
            <w:r w:rsidRPr="00993F9B">
              <w:rPr>
                <w:rFonts w:cs="Calibri"/>
                <w:b/>
                <w:sz w:val="22"/>
                <w:szCs w:val="22"/>
                <w:lang w:val="lt-LT"/>
              </w:rPr>
              <w:t>bet kurį kitą diegėją</w:t>
            </w:r>
            <w:r w:rsidRPr="00993F9B">
              <w:rPr>
                <w:rFonts w:cs="Calibri"/>
                <w:sz w:val="22"/>
                <w:szCs w:val="22"/>
                <w:lang w:val="lt-LT"/>
              </w:rPr>
              <w:t>, turintį reikiamas kompetencijas.</w:t>
            </w:r>
          </w:p>
          <w:p w14:paraId="70336D5C" w14:textId="77777777" w:rsidR="00021AC0" w:rsidRPr="00993F9B" w:rsidRDefault="00021AC0" w:rsidP="00057E6B">
            <w:pPr>
              <w:numPr>
                <w:ilvl w:val="0"/>
                <w:numId w:val="28"/>
              </w:numPr>
              <w:jc w:val="both"/>
              <w:rPr>
                <w:rFonts w:cs="Calibri"/>
                <w:sz w:val="22"/>
                <w:szCs w:val="22"/>
                <w:lang w:val="lt-LT"/>
              </w:rPr>
            </w:pPr>
            <w:r w:rsidRPr="00993F9B">
              <w:rPr>
                <w:rFonts w:cs="Calibri"/>
                <w:sz w:val="22"/>
                <w:szCs w:val="22"/>
                <w:lang w:val="lt-LT"/>
              </w:rPr>
              <w:t xml:space="preserve">Apsaugo nuo situacijų, kai BVIS plėtra tampa neįmanoma dėl uždarų ar </w:t>
            </w:r>
            <w:proofErr w:type="spellStart"/>
            <w:r w:rsidRPr="00993F9B">
              <w:rPr>
                <w:rFonts w:cs="Calibri"/>
                <w:sz w:val="22"/>
                <w:szCs w:val="22"/>
                <w:lang w:val="lt-LT"/>
              </w:rPr>
              <w:t>proprietarinių</w:t>
            </w:r>
            <w:proofErr w:type="spellEnd"/>
            <w:r w:rsidRPr="00993F9B">
              <w:rPr>
                <w:rFonts w:cs="Calibri"/>
                <w:sz w:val="22"/>
                <w:szCs w:val="22"/>
                <w:lang w:val="lt-LT"/>
              </w:rPr>
              <w:t xml:space="preserve"> (</w:t>
            </w:r>
            <w:proofErr w:type="spellStart"/>
            <w:r w:rsidRPr="00993F9B">
              <w:rPr>
                <w:rFonts w:cs="Calibri"/>
                <w:sz w:val="22"/>
                <w:szCs w:val="22"/>
                <w:lang w:val="lt-LT"/>
              </w:rPr>
              <w:t>nuosavybinės</w:t>
            </w:r>
            <w:proofErr w:type="spellEnd"/>
            <w:r w:rsidRPr="00993F9B">
              <w:rPr>
                <w:rFonts w:cs="Calibri"/>
                <w:sz w:val="22"/>
                <w:szCs w:val="22"/>
                <w:lang w:val="lt-LT"/>
              </w:rPr>
              <w:t>, priklausančios gamintojui) komponentų.</w:t>
            </w:r>
          </w:p>
          <w:p w14:paraId="7FF767CA"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Taip pat pažymėtina, kad reikalavimas NR-46 </w:t>
            </w:r>
            <w:r w:rsidRPr="00993F9B">
              <w:rPr>
                <w:rFonts w:cs="Calibri"/>
                <w:b/>
                <w:sz w:val="22"/>
                <w:szCs w:val="22"/>
                <w:lang w:val="lt-LT"/>
              </w:rPr>
              <w:t>nenurodo</w:t>
            </w:r>
            <w:r w:rsidRPr="00993F9B">
              <w:rPr>
                <w:rFonts w:cs="Calibri"/>
                <w:sz w:val="22"/>
                <w:szCs w:val="22"/>
                <w:lang w:val="lt-LT"/>
              </w:rPr>
              <w:t xml:space="preserve">, jog SDK ir API turi būti sudaryti tik iš atviro kodo komponentų ar kad jie negali būti komerciniai — svarbu, kad jie būtų </w:t>
            </w:r>
            <w:r w:rsidRPr="00993F9B">
              <w:rPr>
                <w:rFonts w:cs="Calibri"/>
                <w:b/>
                <w:sz w:val="22"/>
                <w:szCs w:val="22"/>
                <w:lang w:val="lt-LT"/>
              </w:rPr>
              <w:t>prieinami</w:t>
            </w:r>
            <w:r w:rsidRPr="00993F9B">
              <w:rPr>
                <w:rFonts w:cs="Calibri"/>
                <w:sz w:val="22"/>
                <w:szCs w:val="22"/>
                <w:lang w:val="lt-LT"/>
              </w:rPr>
              <w:t>, dokumentuoti ir leistų atlikti BVIS plėtrą.</w:t>
            </w:r>
          </w:p>
          <w:p w14:paraId="41C0EC98" w14:textId="5FEC3647" w:rsidR="00021AC0" w:rsidRPr="00993F9B" w:rsidRDefault="00021AC0" w:rsidP="00057E6B">
            <w:pPr>
              <w:jc w:val="both"/>
              <w:rPr>
                <w:rFonts w:cs="Calibri"/>
                <w:sz w:val="22"/>
                <w:szCs w:val="22"/>
                <w:lang w:val="lt-LT"/>
              </w:rPr>
            </w:pPr>
            <w:r w:rsidRPr="00993F9B">
              <w:rPr>
                <w:rFonts w:cs="Calibri"/>
                <w:sz w:val="22"/>
                <w:szCs w:val="22"/>
                <w:lang w:val="lt-LT"/>
              </w:rPr>
              <w:t xml:space="preserve">Atsižvelgiant į tai, reikalavimas NR-46 </w:t>
            </w:r>
            <w:r w:rsidRPr="00993F9B">
              <w:rPr>
                <w:rFonts w:cs="Calibri"/>
                <w:b/>
                <w:sz w:val="22"/>
                <w:szCs w:val="22"/>
                <w:lang w:val="lt-LT"/>
              </w:rPr>
              <w:t>neprieštarauja</w:t>
            </w:r>
            <w:r w:rsidRPr="00993F9B">
              <w:rPr>
                <w:rFonts w:cs="Calibri"/>
                <w:sz w:val="22"/>
                <w:szCs w:val="22"/>
                <w:lang w:val="lt-LT"/>
              </w:rPr>
              <w:t xml:space="preserve"> 7.4 skyriuje nustatytiems reikalavimams ir </w:t>
            </w:r>
            <w:r w:rsidRPr="00993F9B">
              <w:rPr>
                <w:rFonts w:cs="Calibri"/>
                <w:b/>
                <w:sz w:val="22"/>
                <w:szCs w:val="22"/>
                <w:lang w:val="lt-LT"/>
              </w:rPr>
              <w:t>lieka galioti</w:t>
            </w:r>
            <w:r w:rsidRPr="00993F9B">
              <w:rPr>
                <w:rFonts w:cs="Calibri"/>
                <w:sz w:val="22"/>
                <w:szCs w:val="22"/>
                <w:lang w:val="lt-LT"/>
              </w:rPr>
              <w:t>.</w:t>
            </w:r>
          </w:p>
        </w:tc>
      </w:tr>
      <w:tr w:rsidR="00021AC0" w:rsidRPr="00993F9B" w14:paraId="1B4D721D" w14:textId="77777777" w:rsidTr="00462FE2">
        <w:tc>
          <w:tcPr>
            <w:tcW w:w="189" w:type="pct"/>
          </w:tcPr>
          <w:p w14:paraId="131E2067"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5CDCEBC" w14:textId="36D66280" w:rsidR="00021AC0" w:rsidRPr="00993F9B" w:rsidRDefault="00021AC0" w:rsidP="00057E6B">
            <w:pPr>
              <w:jc w:val="both"/>
              <w:rPr>
                <w:rFonts w:cs="Calibri"/>
                <w:sz w:val="22"/>
                <w:szCs w:val="22"/>
                <w:lang w:val="lt-LT"/>
              </w:rPr>
            </w:pPr>
            <w:r w:rsidRPr="00993F9B">
              <w:rPr>
                <w:rFonts w:cs="Calibri"/>
                <w:sz w:val="22"/>
                <w:szCs w:val="22"/>
                <w:lang w:val="lt-LT"/>
              </w:rPr>
              <w:t>NR-50</w:t>
            </w:r>
          </w:p>
        </w:tc>
        <w:tc>
          <w:tcPr>
            <w:tcW w:w="4456" w:type="pct"/>
          </w:tcPr>
          <w:p w14:paraId="13AABD22" w14:textId="0C0493D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Originali pastaba: „Saugos pranešimų </w:t>
            </w:r>
            <w:proofErr w:type="spellStart"/>
            <w:r w:rsidRPr="00993F9B">
              <w:rPr>
                <w:rFonts w:ascii="Calibri" w:hAnsi="Calibri" w:cs="Calibri"/>
                <w:sz w:val="22"/>
                <w:szCs w:val="22"/>
              </w:rPr>
              <w:t>Syslog</w:t>
            </w:r>
            <w:proofErr w:type="spellEnd"/>
            <w:r w:rsidRPr="00993F9B">
              <w:rPr>
                <w:rFonts w:ascii="Calibri" w:hAnsi="Calibri" w:cs="Calibri"/>
                <w:sz w:val="22"/>
                <w:szCs w:val="22"/>
              </w:rPr>
              <w:t xml:space="preserve"> protokolu nuskaitymo ir išsiuntimo galimybės, labai priklauso nuo infrastruktūros kurioje yra įdiegta BVIS galimybių. Ar teisingai suprantame, kad projekto metu paslaugų teikėjas turės pasiūlyti reikalavimus infrastruktūrai ir kaip turi būti sukonfigūruota infrastruktūra šio reikalavimo įgyvendinimui. Užsakovas atitinkamai atsižvelgdamas į paslaugų teikėjo siūlomą techninį sprendimą ir į paslaugų teikėjo parengtus infrastruktūros rekomendacijas atitinkamai parengs infrastruktūrą.“</w:t>
            </w:r>
          </w:p>
          <w:p w14:paraId="50551EDF" w14:textId="77777777" w:rsidR="00412C0C"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4380C86E" w14:textId="719EB0F4"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Užsakovas turės susiderinti su Užsakovu reikalavimus infrastruktūrai ir sukonfigūruoti infrastruktūrą šio reikalavimo įgyvendinimui. Užsakovas siekia išnaudoti jau esamą infrastruktūrą dėl ekonomiškumo bei kitų prieža</w:t>
            </w:r>
            <w:r w:rsidR="00AC65F8" w:rsidRPr="00993F9B">
              <w:rPr>
                <w:rFonts w:ascii="Calibri" w:hAnsi="Calibri" w:cs="Calibri"/>
                <w:sz w:val="22"/>
                <w:szCs w:val="22"/>
              </w:rPr>
              <w:t>sčių. Reikalavimas papildytas sa</w:t>
            </w:r>
            <w:r w:rsidRPr="00993F9B">
              <w:rPr>
                <w:rFonts w:ascii="Calibri" w:hAnsi="Calibri" w:cs="Calibri"/>
                <w:sz w:val="22"/>
                <w:szCs w:val="22"/>
              </w:rPr>
              <w:t>kiniu „Diegėjas turės suderinti reikalavimus infrastruktūrai ir kaip turi būti sukonfigūruota infrastruktūra šio reikalavimo įgyvendinimui.“</w:t>
            </w:r>
          </w:p>
        </w:tc>
      </w:tr>
      <w:tr w:rsidR="00021AC0" w:rsidRPr="00993F9B" w14:paraId="75895787" w14:textId="77777777" w:rsidTr="00462FE2">
        <w:tc>
          <w:tcPr>
            <w:tcW w:w="189" w:type="pct"/>
          </w:tcPr>
          <w:p w14:paraId="5A987384"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5947D79" w14:textId="13D8C43D" w:rsidR="00021AC0" w:rsidRPr="00993F9B" w:rsidRDefault="00021AC0" w:rsidP="00057E6B">
            <w:pPr>
              <w:jc w:val="both"/>
              <w:rPr>
                <w:rFonts w:cs="Calibri"/>
                <w:sz w:val="22"/>
                <w:szCs w:val="22"/>
                <w:lang w:val="lt-LT"/>
              </w:rPr>
            </w:pPr>
            <w:r w:rsidRPr="00993F9B">
              <w:rPr>
                <w:rFonts w:cs="Calibri"/>
                <w:sz w:val="22"/>
                <w:szCs w:val="22"/>
                <w:lang w:val="lt-LT"/>
              </w:rPr>
              <w:t>NR-54</w:t>
            </w:r>
          </w:p>
        </w:tc>
        <w:tc>
          <w:tcPr>
            <w:tcW w:w="4456" w:type="pct"/>
          </w:tcPr>
          <w:p w14:paraId="1B9E5338" w14:textId="6D68629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„Ar teisingai suprantame kad diegėjas turės pateikti deklaraciją, dėl "CWE/SANS TOP 25 ir OWASP TOP 10 rizikų/pažeidžiamumų identifikavimo ir sėkmingo pašalinimo."?“</w:t>
            </w:r>
          </w:p>
          <w:p w14:paraId="73B676C6" w14:textId="77777777" w:rsidR="00021AC0" w:rsidRPr="00993F9B" w:rsidRDefault="00021AC0" w:rsidP="00057E6B">
            <w:pPr>
              <w:pStyle w:val="CommentText"/>
              <w:spacing w:after="0"/>
              <w:jc w:val="both"/>
              <w:rPr>
                <w:rFonts w:ascii="Calibri" w:hAnsi="Calibri" w:cs="Calibri"/>
                <w:sz w:val="22"/>
                <w:szCs w:val="22"/>
              </w:rPr>
            </w:pPr>
          </w:p>
          <w:p w14:paraId="6C0214E9" w14:textId="76925934"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4C9E61B9" w14:textId="3F88F284"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Į pastabą atsižvelgta papildant „...įskaitant komentarus ir detalius paaiškinimus, ...“</w:t>
            </w:r>
          </w:p>
        </w:tc>
      </w:tr>
      <w:tr w:rsidR="00021AC0" w:rsidRPr="00993F9B" w14:paraId="2BC330CB" w14:textId="77777777" w:rsidTr="00462FE2">
        <w:tc>
          <w:tcPr>
            <w:tcW w:w="189" w:type="pct"/>
          </w:tcPr>
          <w:p w14:paraId="70A1B710"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6F8D9C0" w14:textId="4E025949" w:rsidR="00021AC0" w:rsidRPr="00993F9B" w:rsidRDefault="00021AC0" w:rsidP="00057E6B">
            <w:pPr>
              <w:jc w:val="both"/>
              <w:rPr>
                <w:rFonts w:cs="Calibri"/>
                <w:sz w:val="22"/>
                <w:szCs w:val="22"/>
                <w:lang w:val="lt-LT"/>
              </w:rPr>
            </w:pPr>
            <w:r w:rsidRPr="00993F9B">
              <w:rPr>
                <w:rFonts w:cs="Calibri"/>
                <w:sz w:val="22"/>
                <w:szCs w:val="22"/>
                <w:lang w:val="lt-LT"/>
              </w:rPr>
              <w:t>NR-71</w:t>
            </w:r>
          </w:p>
        </w:tc>
        <w:tc>
          <w:tcPr>
            <w:tcW w:w="4456" w:type="pct"/>
          </w:tcPr>
          <w:p w14:paraId="57E27D5D" w14:textId="77777777" w:rsidR="00021AC0" w:rsidRPr="00993F9B" w:rsidRDefault="00021AC0" w:rsidP="00057E6B">
            <w:pPr>
              <w:jc w:val="both"/>
              <w:rPr>
                <w:rFonts w:cs="Calibri"/>
                <w:sz w:val="22"/>
                <w:szCs w:val="22"/>
                <w:lang w:val="lt-LT"/>
              </w:rPr>
            </w:pPr>
            <w:r w:rsidRPr="00993F9B">
              <w:rPr>
                <w:rFonts w:cs="Calibri"/>
                <w:sz w:val="22"/>
                <w:szCs w:val="22"/>
                <w:lang w:val="lt-LT"/>
              </w:rPr>
              <w:t>Originali pastaba: „7.3. REIKALAVIMAI GREITAVEIKAI IR NAŠUMUI, NR-71</w:t>
            </w:r>
          </w:p>
          <w:p w14:paraId="67DA256F" w14:textId="29E4C795" w:rsidR="00021AC0" w:rsidRPr="00993F9B" w:rsidRDefault="00021AC0" w:rsidP="00057E6B">
            <w:pPr>
              <w:jc w:val="both"/>
              <w:rPr>
                <w:rFonts w:cs="Calibri"/>
                <w:sz w:val="22"/>
                <w:szCs w:val="22"/>
                <w:lang w:val="lt-LT"/>
              </w:rPr>
            </w:pPr>
            <w:r w:rsidRPr="00993F9B">
              <w:rPr>
                <w:rFonts w:cs="Calibri"/>
                <w:sz w:val="22"/>
                <w:szCs w:val="22"/>
                <w:lang w:val="lt-LT"/>
              </w:rPr>
              <w:t>Įprastai tokia informacija fiksuojama monitoringo įrankių pagalba, kurie pateikia užklausų vykdymo statistiką, leidžia atsirinkti nuo vidutinių parametrų nukrypstančias užklausas. Kadangi reikalavimai monitoringo priemonėms TS jau numatyti, siūlome šio reikalavimo atsisakyti“</w:t>
            </w:r>
          </w:p>
          <w:p w14:paraId="3799DB96" w14:textId="1112A4DA"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lastRenderedPageBreak/>
              <w:t>Atsakymas</w:t>
            </w:r>
            <w:r w:rsidR="00021AC0" w:rsidRPr="00993F9B">
              <w:rPr>
                <w:rFonts w:ascii="Calibri" w:hAnsi="Calibri" w:cs="Calibri"/>
                <w:sz w:val="22"/>
                <w:szCs w:val="22"/>
              </w:rPr>
              <w:t>:</w:t>
            </w:r>
          </w:p>
          <w:p w14:paraId="13C654D3" w14:textId="2489E97A" w:rsidR="00021AC0" w:rsidRPr="00993F9B" w:rsidRDefault="00021AC0" w:rsidP="00057E6B">
            <w:pPr>
              <w:pStyle w:val="CommentText"/>
              <w:spacing w:after="0"/>
              <w:jc w:val="both"/>
              <w:rPr>
                <w:rFonts w:ascii="Calibri" w:hAnsi="Calibri" w:cs="Calibri"/>
                <w:sz w:val="22"/>
                <w:szCs w:val="22"/>
              </w:rPr>
            </w:pPr>
            <w:bookmarkStart w:id="4" w:name="_Hlk216430841"/>
            <w:r w:rsidRPr="00993F9B">
              <w:rPr>
                <w:rFonts w:ascii="Calibri" w:hAnsi="Calibri" w:cs="Calibri"/>
                <w:sz w:val="22"/>
                <w:szCs w:val="22"/>
              </w:rPr>
              <w:t>Reikalavimas išlieka. Monitoringo įrankiuose turės būti pateikia užklausų vykdymo statistika, leidžianti atrinkti nuo vidutinių parametrų nukrypstančias užklausas</w:t>
            </w:r>
            <w:bookmarkEnd w:id="4"/>
            <w:r w:rsidRPr="00993F9B">
              <w:rPr>
                <w:rFonts w:ascii="Calibri" w:hAnsi="Calibri" w:cs="Calibri"/>
                <w:sz w:val="22"/>
                <w:szCs w:val="22"/>
              </w:rPr>
              <w:t>.</w:t>
            </w:r>
          </w:p>
        </w:tc>
      </w:tr>
      <w:tr w:rsidR="00021AC0" w:rsidRPr="00993F9B" w14:paraId="685469CF" w14:textId="77777777" w:rsidTr="00462FE2">
        <w:tc>
          <w:tcPr>
            <w:tcW w:w="189" w:type="pct"/>
          </w:tcPr>
          <w:p w14:paraId="704A6BEC"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721B20C3" w14:textId="6BF5113C" w:rsidR="00021AC0" w:rsidRPr="00993F9B" w:rsidRDefault="00021AC0" w:rsidP="00057E6B">
            <w:pPr>
              <w:jc w:val="both"/>
              <w:rPr>
                <w:rFonts w:cs="Calibri"/>
                <w:sz w:val="22"/>
                <w:szCs w:val="22"/>
                <w:lang w:val="lt-LT"/>
              </w:rPr>
            </w:pPr>
            <w:r w:rsidRPr="00993F9B">
              <w:rPr>
                <w:rFonts w:cs="Calibri"/>
                <w:sz w:val="22"/>
                <w:szCs w:val="22"/>
                <w:lang w:val="lt-LT"/>
              </w:rPr>
              <w:t>NR-72.2</w:t>
            </w:r>
          </w:p>
        </w:tc>
        <w:tc>
          <w:tcPr>
            <w:tcW w:w="4456" w:type="pct"/>
          </w:tcPr>
          <w:p w14:paraId="187592DE" w14:textId="77777777" w:rsidR="00021AC0" w:rsidRPr="00993F9B" w:rsidRDefault="00021AC0" w:rsidP="00057E6B">
            <w:pPr>
              <w:jc w:val="both"/>
              <w:rPr>
                <w:rFonts w:cs="Calibri"/>
                <w:sz w:val="22"/>
                <w:szCs w:val="22"/>
                <w:lang w:val="lt-LT"/>
              </w:rPr>
            </w:pPr>
            <w:r w:rsidRPr="00993F9B">
              <w:rPr>
                <w:rFonts w:cs="Calibri"/>
                <w:sz w:val="22"/>
                <w:szCs w:val="22"/>
                <w:lang w:val="lt-LT"/>
              </w:rPr>
              <w:t xml:space="preserve">Originali pastaba: „7.3. REIKALAVIMAI GREITAVEIKAI IR NAŠUMUI, NR-72.2, NR-72.3, NR-72.4 </w:t>
            </w:r>
          </w:p>
          <w:p w14:paraId="3C103E69" w14:textId="531B6DF0" w:rsidR="00021AC0" w:rsidRPr="00993F9B" w:rsidRDefault="00021AC0" w:rsidP="00057E6B">
            <w:pPr>
              <w:jc w:val="both"/>
              <w:rPr>
                <w:rFonts w:cs="Calibri"/>
                <w:sz w:val="22"/>
                <w:szCs w:val="22"/>
                <w:lang w:val="lt-LT"/>
              </w:rPr>
            </w:pPr>
            <w:r w:rsidRPr="00993F9B">
              <w:rPr>
                <w:rFonts w:cs="Calibri"/>
                <w:sz w:val="22"/>
                <w:szCs w:val="22"/>
                <w:lang w:val="lt-LT"/>
              </w:rPr>
              <w:t>Prašome patikslinti šiuos reikalavimus numatant kad nurodytus parametrus užklausos turi tenkinti vidutiniškai, ne kiekviena iš jų.“</w:t>
            </w:r>
          </w:p>
          <w:p w14:paraId="571228CE" w14:textId="77777777" w:rsidR="00412C0C"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bookmarkStart w:id="5" w:name="_Hlk216430988"/>
          </w:p>
          <w:p w14:paraId="15C4C590" w14:textId="0D99AFC1" w:rsidR="00021AC0" w:rsidRPr="00993F9B" w:rsidRDefault="00021AC0" w:rsidP="00C43D4E">
            <w:pPr>
              <w:jc w:val="both"/>
              <w:rPr>
                <w:rFonts w:cs="Calibri"/>
                <w:sz w:val="22"/>
                <w:szCs w:val="22"/>
                <w:lang w:val="lt-LT"/>
              </w:rPr>
            </w:pPr>
            <w:r w:rsidRPr="00993F9B">
              <w:rPr>
                <w:rFonts w:cs="Calibri"/>
                <w:sz w:val="22"/>
                <w:szCs w:val="22"/>
                <w:lang w:val="lt-LT"/>
              </w:rPr>
              <w:t xml:space="preserve">Reikalavimas išlieka. Naudotojams svarbu, kad </w:t>
            </w:r>
            <w:r w:rsidRPr="00993F9B">
              <w:rPr>
                <w:rFonts w:cs="Calibri"/>
                <w:b/>
                <w:bCs w:val="0"/>
                <w:sz w:val="22"/>
                <w:szCs w:val="22"/>
                <w:lang w:val="lt-LT"/>
              </w:rPr>
              <w:t>nedidelės apimties</w:t>
            </w:r>
            <w:r w:rsidRPr="00993F9B">
              <w:rPr>
                <w:rFonts w:cs="Calibri"/>
                <w:sz w:val="22"/>
                <w:szCs w:val="22"/>
                <w:lang w:val="lt-LT"/>
              </w:rPr>
              <w:t xml:space="preserve"> BVIS formų ar puslapių atidarymas </w:t>
            </w:r>
            <w:r w:rsidR="00412C0C" w:rsidRPr="00993F9B">
              <w:rPr>
                <w:rFonts w:cs="Calibri"/>
                <w:sz w:val="22"/>
                <w:szCs w:val="22"/>
                <w:lang w:val="lt-LT"/>
              </w:rPr>
              <w:t xml:space="preserve">truktų </w:t>
            </w:r>
            <w:r w:rsidRPr="00993F9B">
              <w:rPr>
                <w:rFonts w:cs="Calibri"/>
                <w:sz w:val="22"/>
                <w:szCs w:val="22"/>
                <w:lang w:val="lt-LT"/>
              </w:rPr>
              <w:t>iki 1 s.</w:t>
            </w:r>
            <w:bookmarkEnd w:id="5"/>
          </w:p>
        </w:tc>
      </w:tr>
      <w:tr w:rsidR="00021AC0" w:rsidRPr="00993F9B" w14:paraId="1E43CA1F" w14:textId="77777777" w:rsidTr="00462FE2">
        <w:tc>
          <w:tcPr>
            <w:tcW w:w="189" w:type="pct"/>
          </w:tcPr>
          <w:p w14:paraId="6030E986"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F7BA713" w14:textId="6A2E0C60" w:rsidR="00021AC0" w:rsidRPr="00993F9B" w:rsidRDefault="00021AC0" w:rsidP="00057E6B">
            <w:pPr>
              <w:jc w:val="both"/>
              <w:rPr>
                <w:rFonts w:cs="Calibri"/>
                <w:sz w:val="22"/>
                <w:szCs w:val="22"/>
                <w:lang w:val="lt-LT"/>
              </w:rPr>
            </w:pPr>
            <w:r w:rsidRPr="00993F9B">
              <w:rPr>
                <w:rFonts w:cs="Calibri"/>
                <w:sz w:val="22"/>
                <w:szCs w:val="22"/>
                <w:lang w:val="lt-LT"/>
              </w:rPr>
              <w:t>NR-78</w:t>
            </w:r>
          </w:p>
        </w:tc>
        <w:tc>
          <w:tcPr>
            <w:tcW w:w="4456" w:type="pct"/>
          </w:tcPr>
          <w:p w14:paraId="1C154F6F" w14:textId="03B7298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„SSL sertifikatai negali būti įsigyjama Diegėjo. SSL sertifikatas yra išduodamas įstaigai. Ar teisingai suprantame kad tokius komponentus kaip SSL sertifikatas įsigys pati įstaiga? Ar teisingai suprantame kad už programinė įrangos įsigijimą, kuria naudosis BVIS yra atsakingas užsakovas? Pvz. Jei BVIS siunčia laiškus, tai už pašto serverio programinės įrangos licencijų įsigijimą yra atsakingas užsakovas. Arba jei BVIS ataskaitas galima peržiūrėti Excel. Už MS Ofiso programinės įrangos įsigijimą yra atsakingas užsakovas“</w:t>
            </w:r>
          </w:p>
          <w:p w14:paraId="0B72E6D2" w14:textId="65CFD1AD"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55C5653C" w14:textId="4EF9936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Už SSL sertifikatus, pašto serverio programinės įrangos licencijų įsigijimą, MS Office licencijų įsigijimą yra atsakinga Perkančioji organizacija.</w:t>
            </w:r>
          </w:p>
        </w:tc>
      </w:tr>
      <w:tr w:rsidR="00021AC0" w:rsidRPr="00993F9B" w14:paraId="141181D5" w14:textId="77777777" w:rsidTr="00462FE2">
        <w:tc>
          <w:tcPr>
            <w:tcW w:w="189" w:type="pct"/>
          </w:tcPr>
          <w:p w14:paraId="734E8DE2"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27A5FCA2" w14:textId="656DC344" w:rsidR="00021AC0" w:rsidRPr="00993F9B" w:rsidRDefault="00021AC0" w:rsidP="00057E6B">
            <w:pPr>
              <w:jc w:val="both"/>
              <w:rPr>
                <w:rFonts w:cs="Calibri"/>
                <w:sz w:val="22"/>
                <w:szCs w:val="22"/>
                <w:lang w:val="lt-LT"/>
              </w:rPr>
            </w:pPr>
            <w:r w:rsidRPr="00993F9B">
              <w:rPr>
                <w:rFonts w:cs="Calibri"/>
                <w:sz w:val="22"/>
                <w:szCs w:val="22"/>
                <w:lang w:val="lt-LT"/>
              </w:rPr>
              <w:t>NR-80</w:t>
            </w:r>
          </w:p>
        </w:tc>
        <w:tc>
          <w:tcPr>
            <w:tcW w:w="4456" w:type="pct"/>
          </w:tcPr>
          <w:p w14:paraId="6D3D7999" w14:textId="0FB1800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„Kokiam vardinių naudotojų skaičiui turi būti licencijuota BVIS?“</w:t>
            </w:r>
          </w:p>
          <w:p w14:paraId="592D7289" w14:textId="77777777" w:rsidR="00CE1EC8"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733B8F69" w14:textId="0C86181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Informacija apie naudotojų skaičių yra šiuose Techninės specifikacijos punktuose:</w:t>
            </w:r>
          </w:p>
          <w:p w14:paraId="4EF9A681" w14:textId="77777777" w:rsidR="00021AC0" w:rsidRPr="00993F9B" w:rsidRDefault="00021AC0" w:rsidP="00057E6B">
            <w:pPr>
              <w:pStyle w:val="CommentText"/>
              <w:numPr>
                <w:ilvl w:val="0"/>
                <w:numId w:val="2"/>
              </w:numPr>
              <w:spacing w:after="0"/>
              <w:jc w:val="both"/>
              <w:rPr>
                <w:rFonts w:ascii="Calibri" w:hAnsi="Calibri" w:cs="Calibri"/>
                <w:sz w:val="22"/>
                <w:szCs w:val="22"/>
              </w:rPr>
            </w:pPr>
            <w:r w:rsidRPr="00993F9B">
              <w:rPr>
                <w:rFonts w:ascii="Calibri" w:hAnsi="Calibri" w:cs="Calibri"/>
                <w:sz w:val="22"/>
                <w:szCs w:val="22"/>
              </w:rPr>
              <w:t>Techninė specifikacija NR-72: „BVIS turi veikti pagal racionalius greitaveikos reikalavimus, kai vienu metu su BVIS lygiagrečiai veiksmus inicijuos ne mažiau kaip 120 naudotojų:..“</w:t>
            </w:r>
          </w:p>
          <w:p w14:paraId="25D98B20" w14:textId="4194635B" w:rsidR="00021AC0" w:rsidRPr="00C43D4E" w:rsidRDefault="00021AC0" w:rsidP="00C43D4E">
            <w:pPr>
              <w:pStyle w:val="CommentText"/>
              <w:numPr>
                <w:ilvl w:val="0"/>
                <w:numId w:val="2"/>
              </w:numPr>
              <w:spacing w:after="0"/>
              <w:jc w:val="both"/>
              <w:rPr>
                <w:rFonts w:ascii="Calibri" w:hAnsi="Calibri" w:cs="Calibri"/>
                <w:sz w:val="22"/>
                <w:szCs w:val="22"/>
              </w:rPr>
            </w:pPr>
            <w:r w:rsidRPr="00993F9B">
              <w:rPr>
                <w:rFonts w:ascii="Calibri" w:hAnsi="Calibri" w:cs="Calibri"/>
                <w:sz w:val="22"/>
                <w:szCs w:val="22"/>
              </w:rPr>
              <w:t>Techninė specifikacija PT-73: „Preliminarus naudotojų, kuriuos reikės apmokyti, kiekis – 120 (tarp jų iki 5 administratorių).““</w:t>
            </w:r>
          </w:p>
        </w:tc>
      </w:tr>
      <w:tr w:rsidR="00021AC0" w:rsidRPr="00993F9B" w14:paraId="5D40F467" w14:textId="77777777" w:rsidTr="00462FE2">
        <w:tc>
          <w:tcPr>
            <w:tcW w:w="189" w:type="pct"/>
          </w:tcPr>
          <w:p w14:paraId="5A13BD0A"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4247FE33" w14:textId="75CC401E" w:rsidR="00021AC0" w:rsidRPr="00993F9B" w:rsidRDefault="00021AC0" w:rsidP="00057E6B">
            <w:pPr>
              <w:jc w:val="both"/>
              <w:rPr>
                <w:rFonts w:cs="Calibri"/>
                <w:sz w:val="22"/>
                <w:szCs w:val="22"/>
                <w:lang w:val="lt-LT"/>
              </w:rPr>
            </w:pPr>
            <w:r w:rsidRPr="00993F9B">
              <w:rPr>
                <w:rFonts w:cs="Calibri"/>
                <w:sz w:val="22"/>
                <w:szCs w:val="22"/>
                <w:lang w:val="lt-LT"/>
              </w:rPr>
              <w:t>NR-80</w:t>
            </w:r>
          </w:p>
        </w:tc>
        <w:tc>
          <w:tcPr>
            <w:tcW w:w="4456" w:type="pct"/>
          </w:tcPr>
          <w:p w14:paraId="1134C229" w14:textId="3C8BCAA1"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„Kokiam naudotojų skaičiui yra licencijuota dabar naudojama Microsoft Dynamics NAV 2009?“</w:t>
            </w:r>
          </w:p>
          <w:p w14:paraId="60FBA4EC" w14:textId="61CD89E2" w:rsidR="00CE1EC8"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54480673" w14:textId="34BA0FC4"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„Informacija apie naudotojų skaičių yra šiuose Techninės specifikacijos punktuose:</w:t>
            </w:r>
          </w:p>
          <w:p w14:paraId="6A2C49AF" w14:textId="77777777" w:rsidR="00021AC0" w:rsidRPr="00993F9B" w:rsidRDefault="00021AC0" w:rsidP="00057E6B">
            <w:pPr>
              <w:pStyle w:val="CommentText"/>
              <w:numPr>
                <w:ilvl w:val="0"/>
                <w:numId w:val="2"/>
              </w:numPr>
              <w:spacing w:after="0"/>
              <w:jc w:val="both"/>
              <w:rPr>
                <w:rFonts w:ascii="Calibri" w:hAnsi="Calibri" w:cs="Calibri"/>
                <w:sz w:val="22"/>
                <w:szCs w:val="22"/>
              </w:rPr>
            </w:pPr>
            <w:r w:rsidRPr="00993F9B">
              <w:rPr>
                <w:rFonts w:ascii="Calibri" w:hAnsi="Calibri" w:cs="Calibri"/>
                <w:sz w:val="22"/>
                <w:szCs w:val="22"/>
              </w:rPr>
              <w:t>Techninė specifikacija NR-72: „BVIS turi veikti pagal racionalius greitaveikos reikalavimus, kai vienu metu su BVIS lygiagrečiai veiksmus inicijuos ne mažiau kaip 120 naudotojų:..“</w:t>
            </w:r>
          </w:p>
          <w:p w14:paraId="5EEFD500" w14:textId="4897ACFD" w:rsidR="00021AC0" w:rsidRPr="00C43D4E" w:rsidRDefault="00021AC0" w:rsidP="00C43D4E">
            <w:pPr>
              <w:pStyle w:val="CommentText"/>
              <w:numPr>
                <w:ilvl w:val="0"/>
                <w:numId w:val="2"/>
              </w:numPr>
              <w:spacing w:after="0"/>
              <w:jc w:val="both"/>
              <w:rPr>
                <w:rFonts w:ascii="Calibri" w:hAnsi="Calibri" w:cs="Calibri"/>
                <w:sz w:val="22"/>
                <w:szCs w:val="22"/>
              </w:rPr>
            </w:pPr>
            <w:r w:rsidRPr="00993F9B">
              <w:rPr>
                <w:rFonts w:ascii="Calibri" w:hAnsi="Calibri" w:cs="Calibri"/>
                <w:sz w:val="22"/>
                <w:szCs w:val="22"/>
              </w:rPr>
              <w:t>Techninė specifikacija PT-73: „Preliminarus naudotojų, kuriuos reikės apmokyti, kiekis – 120 (tarp jų iki 5 administratorių).““</w:t>
            </w:r>
          </w:p>
        </w:tc>
      </w:tr>
      <w:tr w:rsidR="00021AC0" w:rsidRPr="00993F9B" w14:paraId="77D89036" w14:textId="77777777" w:rsidTr="00462FE2">
        <w:tc>
          <w:tcPr>
            <w:tcW w:w="189" w:type="pct"/>
          </w:tcPr>
          <w:p w14:paraId="043E4DFB"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5423C78" w14:textId="37C89E63" w:rsidR="00021AC0" w:rsidRPr="00993F9B" w:rsidRDefault="00021AC0" w:rsidP="00057E6B">
            <w:pPr>
              <w:jc w:val="both"/>
              <w:rPr>
                <w:rFonts w:cs="Calibri"/>
                <w:sz w:val="22"/>
                <w:szCs w:val="22"/>
                <w:lang w:val="lt-LT"/>
              </w:rPr>
            </w:pPr>
            <w:r w:rsidRPr="00993F9B">
              <w:rPr>
                <w:rFonts w:cs="Calibri"/>
                <w:sz w:val="22"/>
                <w:szCs w:val="22"/>
                <w:lang w:val="lt-LT"/>
              </w:rPr>
              <w:t>Nr-85</w:t>
            </w:r>
          </w:p>
        </w:tc>
        <w:tc>
          <w:tcPr>
            <w:tcW w:w="4456" w:type="pct"/>
          </w:tcPr>
          <w:p w14:paraId="4947E3B3"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„7.5. REIKALAVIMAI DUOMENŲ BAZĖMS, NR-85</w:t>
            </w:r>
          </w:p>
          <w:p w14:paraId="65F72C68"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paaiškinti ar teisingai suprantame, kad šis reikalavimas numato reikalavimus licencijuojamai komercinei programinei įrangai, bet jis neriboja galimybės naudoti ir atviro kodo programinę įrangą?“</w:t>
            </w:r>
          </w:p>
          <w:p w14:paraId="427B7AB9" w14:textId="5D689B4E"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161FF562" w14:textId="7DD4309C"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Gali būti naudojama ir kita programinė įranga, jeigu ji yra lygiavertė. Tokiu atveju diegėjas turi pateikti įrodymus, kad programinė įranga yra lygiavertė.</w:t>
            </w:r>
          </w:p>
          <w:p w14:paraId="3916C0D4" w14:textId="631572D6"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KAS siekia dėl ekonomiškumo, esamų resursų apimties ir kitų priežasčių išnaudoti turimas kompetencijas, turimą infrastruktūrą ir vengia skirtingos programinės įrangos įvairovės. Didėjant programos įvairovei atsirastų poreikis daugiau resursų skirti įvairiai programinei įrangai palaikyti.</w:t>
            </w:r>
          </w:p>
        </w:tc>
      </w:tr>
      <w:tr w:rsidR="00021AC0" w:rsidRPr="00993F9B" w14:paraId="4CD673F7" w14:textId="77777777" w:rsidTr="00462FE2">
        <w:tc>
          <w:tcPr>
            <w:tcW w:w="189" w:type="pct"/>
          </w:tcPr>
          <w:p w14:paraId="20FE210B"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0465679" w14:textId="7A4E3E85" w:rsidR="00021AC0" w:rsidRPr="00993F9B" w:rsidRDefault="00021AC0" w:rsidP="00057E6B">
            <w:pPr>
              <w:jc w:val="both"/>
              <w:rPr>
                <w:rFonts w:cs="Calibri"/>
                <w:sz w:val="22"/>
                <w:szCs w:val="22"/>
                <w:lang w:val="lt-LT"/>
              </w:rPr>
            </w:pPr>
            <w:r w:rsidRPr="00993F9B">
              <w:rPr>
                <w:rFonts w:cs="Calibri"/>
                <w:sz w:val="22"/>
                <w:szCs w:val="22"/>
                <w:lang w:val="lt-LT"/>
              </w:rPr>
              <w:t>NR-93</w:t>
            </w:r>
          </w:p>
        </w:tc>
        <w:tc>
          <w:tcPr>
            <w:tcW w:w="4456" w:type="pct"/>
          </w:tcPr>
          <w:p w14:paraId="378A4ABD"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„7.6. REIKALAVIMAI INTEGRACINĖMS SĄSAJOMS, NR-93</w:t>
            </w:r>
          </w:p>
          <w:p w14:paraId="0062CFB6" w14:textId="3C83DA05"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Prašome patikslinti ar tokiu atveju Perkančioji organizacija suteiktų </w:t>
            </w:r>
            <w:proofErr w:type="spellStart"/>
            <w:r w:rsidRPr="00993F9B">
              <w:rPr>
                <w:rFonts w:ascii="Calibri" w:hAnsi="Calibri" w:cs="Calibri"/>
                <w:sz w:val="22"/>
                <w:szCs w:val="22"/>
              </w:rPr>
              <w:t>robotizuoto</w:t>
            </w:r>
            <w:proofErr w:type="spellEnd"/>
            <w:r w:rsidRPr="00993F9B">
              <w:rPr>
                <w:rFonts w:ascii="Calibri" w:hAnsi="Calibri" w:cs="Calibri"/>
                <w:sz w:val="22"/>
                <w:szCs w:val="22"/>
              </w:rPr>
              <w:t xml:space="preserve"> procesų automatizavimo (toliau – RPA) priemones?“</w:t>
            </w:r>
          </w:p>
          <w:p w14:paraId="2029D21C" w14:textId="77777777" w:rsidR="00CE1EC8"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357031A1" w14:textId="562EA500"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Į pastabą atsižvelgta. T</w:t>
            </w:r>
            <w:r w:rsidRPr="00993F9B">
              <w:rPr>
                <w:rFonts w:ascii="Calibri" w:hAnsi="Calibri" w:cs="Calibri"/>
                <w:bCs/>
                <w:sz w:val="22"/>
                <w:szCs w:val="22"/>
              </w:rPr>
              <w:t>S</w:t>
            </w:r>
            <w:r w:rsidR="00CE1EC8" w:rsidRPr="00993F9B">
              <w:rPr>
                <w:rFonts w:ascii="Calibri" w:hAnsi="Calibri" w:cs="Calibri"/>
                <w:sz w:val="22"/>
                <w:szCs w:val="22"/>
              </w:rPr>
              <w:t xml:space="preserve"> Papildyta sa</w:t>
            </w:r>
            <w:r w:rsidRPr="00993F9B">
              <w:rPr>
                <w:rFonts w:ascii="Calibri" w:hAnsi="Calibri" w:cs="Calibri"/>
                <w:sz w:val="22"/>
                <w:szCs w:val="22"/>
              </w:rPr>
              <w:t>kiniu „Diegėjas turėtų pasiūlyti RPA priemones. RPA panaudojimas priskiriamas papildomai užsakomoms paslaugoms.“</w:t>
            </w:r>
          </w:p>
        </w:tc>
      </w:tr>
      <w:tr w:rsidR="00021AC0" w:rsidRPr="00993F9B" w14:paraId="60D89DC6" w14:textId="77777777" w:rsidTr="00462FE2">
        <w:tc>
          <w:tcPr>
            <w:tcW w:w="189" w:type="pct"/>
          </w:tcPr>
          <w:p w14:paraId="41AECD13"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69FE22AC" w14:textId="67918390" w:rsidR="00021AC0" w:rsidRPr="00993F9B" w:rsidRDefault="00021AC0" w:rsidP="00057E6B">
            <w:pPr>
              <w:jc w:val="both"/>
              <w:rPr>
                <w:rFonts w:cs="Calibri"/>
                <w:sz w:val="22"/>
                <w:szCs w:val="22"/>
                <w:lang w:val="lt-LT"/>
              </w:rPr>
            </w:pPr>
            <w:r w:rsidRPr="00993F9B">
              <w:rPr>
                <w:rFonts w:cs="Calibri"/>
                <w:sz w:val="22"/>
                <w:szCs w:val="22"/>
                <w:lang w:val="lt-LT"/>
              </w:rPr>
              <w:t>NR-107.3</w:t>
            </w:r>
          </w:p>
        </w:tc>
        <w:tc>
          <w:tcPr>
            <w:tcW w:w="4456" w:type="pct"/>
          </w:tcPr>
          <w:p w14:paraId="5B72298B"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„7.7. REIKALAVIMAI NAUDOTOJO SĄSAJAI IR ERGONOMIKAI, NR-107.3,</w:t>
            </w:r>
          </w:p>
          <w:p w14:paraId="249D9E8F" w14:textId="0F062E4A"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patikslinti šį reikalavimą numatant, kad naudotojui išeinant iš nebaigtos pildyti formos turi būti pateikiamas perspėjimas, kad neišsaugojus duomenų jie bus prarasti“</w:t>
            </w:r>
          </w:p>
          <w:p w14:paraId="2C358C91" w14:textId="46A29968" w:rsidR="00021AC0" w:rsidRPr="00993F9B" w:rsidRDefault="00907D09" w:rsidP="00057E6B">
            <w:pPr>
              <w:jc w:val="both"/>
              <w:rPr>
                <w:rFonts w:cs="Calibri"/>
                <w:sz w:val="22"/>
                <w:szCs w:val="22"/>
                <w:lang w:val="lt-LT"/>
              </w:rPr>
            </w:pPr>
            <w:bookmarkStart w:id="6" w:name="_Hlk216436554"/>
            <w:r w:rsidRPr="00993F9B">
              <w:rPr>
                <w:rFonts w:cs="Calibri"/>
                <w:b/>
                <w:sz w:val="22"/>
                <w:szCs w:val="22"/>
                <w:lang w:val="lt-LT"/>
              </w:rPr>
              <w:t>Atsakymas</w:t>
            </w:r>
            <w:r w:rsidR="00021AC0" w:rsidRPr="00993F9B">
              <w:rPr>
                <w:rFonts w:cs="Calibri"/>
                <w:sz w:val="22"/>
                <w:szCs w:val="22"/>
                <w:lang w:val="lt-LT"/>
              </w:rPr>
              <w:t>:</w:t>
            </w:r>
          </w:p>
          <w:p w14:paraId="55851958" w14:textId="6368A66B" w:rsidR="00021AC0" w:rsidRPr="00993F9B" w:rsidRDefault="00021AC0" w:rsidP="008029F7">
            <w:pPr>
              <w:jc w:val="both"/>
              <w:rPr>
                <w:rFonts w:cs="Calibri"/>
                <w:sz w:val="22"/>
                <w:szCs w:val="22"/>
                <w:lang w:val="lt-LT"/>
              </w:rPr>
            </w:pPr>
            <w:r w:rsidRPr="00993F9B">
              <w:rPr>
                <w:rFonts w:cs="Calibri"/>
                <w:sz w:val="22"/>
                <w:szCs w:val="22"/>
                <w:lang w:val="lt-LT"/>
              </w:rPr>
              <w:t>Į pastabą atsižvel</w:t>
            </w:r>
            <w:r w:rsidR="00CE1EC8" w:rsidRPr="00993F9B">
              <w:rPr>
                <w:rFonts w:cs="Calibri"/>
                <w:sz w:val="22"/>
                <w:szCs w:val="22"/>
                <w:lang w:val="lt-LT"/>
              </w:rPr>
              <w:t>gta. Pakoreguota TS papildant sa</w:t>
            </w:r>
            <w:r w:rsidRPr="00993F9B">
              <w:rPr>
                <w:rFonts w:cs="Calibri"/>
                <w:sz w:val="22"/>
                <w:szCs w:val="22"/>
                <w:lang w:val="lt-LT"/>
              </w:rPr>
              <w:t>kiniu:</w:t>
            </w:r>
            <w:r w:rsidR="008029F7">
              <w:rPr>
                <w:rFonts w:cs="Calibri"/>
                <w:sz w:val="22"/>
                <w:szCs w:val="22"/>
                <w:lang w:val="lt-LT"/>
              </w:rPr>
              <w:t xml:space="preserve"> </w:t>
            </w:r>
            <w:r w:rsidRPr="00993F9B">
              <w:rPr>
                <w:rFonts w:cs="Calibri"/>
                <w:sz w:val="22"/>
                <w:szCs w:val="22"/>
                <w:lang w:val="lt-LT"/>
              </w:rPr>
              <w:t>Naudotojui išeinant iš nebaigtos pildyti formos turi būti pateikiamas perspėjimas, kad neišsaugojus duomenų jie bus prarasti, nebent detalios analizės metu bus nustatyta kitaip.</w:t>
            </w:r>
            <w:bookmarkEnd w:id="6"/>
          </w:p>
        </w:tc>
      </w:tr>
      <w:tr w:rsidR="00021AC0" w:rsidRPr="00993F9B" w14:paraId="00D395F9" w14:textId="77777777" w:rsidTr="00462FE2">
        <w:tc>
          <w:tcPr>
            <w:tcW w:w="189" w:type="pct"/>
          </w:tcPr>
          <w:p w14:paraId="14A15089"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0B9B4EFF" w14:textId="545B57F2" w:rsidR="00021AC0" w:rsidRPr="00993F9B" w:rsidRDefault="00021AC0" w:rsidP="00057E6B">
            <w:pPr>
              <w:jc w:val="both"/>
              <w:rPr>
                <w:rFonts w:cs="Calibri"/>
                <w:sz w:val="22"/>
                <w:szCs w:val="22"/>
                <w:lang w:val="lt-LT"/>
              </w:rPr>
            </w:pPr>
            <w:r w:rsidRPr="00993F9B">
              <w:rPr>
                <w:rFonts w:cs="Calibri"/>
                <w:sz w:val="22"/>
                <w:szCs w:val="22"/>
                <w:lang w:val="lt-LT"/>
              </w:rPr>
              <w:t>NR-107.4</w:t>
            </w:r>
          </w:p>
        </w:tc>
        <w:tc>
          <w:tcPr>
            <w:tcW w:w="4456" w:type="pct"/>
          </w:tcPr>
          <w:p w14:paraId="13D4B65C"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„7.7. REIKALAVIMAI NAUDOTOJO SĄSAJAI IR ERGONOMIKAI, NR-107.4,</w:t>
            </w:r>
          </w:p>
          <w:p w14:paraId="6264913B" w14:textId="40C54072"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Laukų automatinis užpildymas yra numatytas tam tikruose funkciniuose reikalavimuose, t.</w:t>
            </w:r>
            <w:r w:rsidR="008029F7">
              <w:rPr>
                <w:rFonts w:ascii="Calibri" w:hAnsi="Calibri" w:cs="Calibri"/>
                <w:sz w:val="22"/>
                <w:szCs w:val="22"/>
              </w:rPr>
              <w:t xml:space="preserve"> </w:t>
            </w:r>
            <w:r w:rsidRPr="00993F9B">
              <w:rPr>
                <w:rFonts w:ascii="Calibri" w:hAnsi="Calibri" w:cs="Calibri"/>
                <w:sz w:val="22"/>
                <w:szCs w:val="22"/>
              </w:rPr>
              <w:t>y. toks reikalavimas negali veikti absoliučiai, jo realizavimas priklauso ne tik nuo to ar saugomi duomenys, bet ir nuo veiklos logikos ar aišku kur kukius duomenis reikia pildyti. Atsižvelgiant į tai prašome šio bendrinio reikalavimo atsisakyti, ir palikti tik konkrečius atvejus FR kuriuose tokia funkcija turi veikti.“</w:t>
            </w:r>
          </w:p>
          <w:p w14:paraId="34D7D498" w14:textId="77777777" w:rsidR="00CE1EC8"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60323B17" w14:textId="7993C41F" w:rsidR="00021AC0" w:rsidRPr="00993F9B" w:rsidRDefault="00021AC0" w:rsidP="00057E6B">
            <w:pPr>
              <w:jc w:val="both"/>
              <w:rPr>
                <w:rFonts w:cs="Calibri"/>
                <w:sz w:val="22"/>
                <w:szCs w:val="22"/>
                <w:lang w:val="lt-LT"/>
              </w:rPr>
            </w:pPr>
            <w:r w:rsidRPr="00993F9B">
              <w:rPr>
                <w:rFonts w:cs="Calibri"/>
                <w:sz w:val="22"/>
                <w:szCs w:val="22"/>
                <w:lang w:val="lt-LT"/>
              </w:rPr>
              <w:t xml:space="preserve">Į pastabą atsižvelgta. duomenų įvedimo formose duomenų laukai turi būti užpildomi automatiškai, jeigu BVIS yra saugomi atitinkami duomenys </w:t>
            </w:r>
            <w:r w:rsidRPr="00993F9B">
              <w:rPr>
                <w:rFonts w:cs="Calibri"/>
                <w:b/>
                <w:bCs w:val="0"/>
                <w:sz w:val="22"/>
                <w:szCs w:val="22"/>
                <w:lang w:val="lt-LT"/>
              </w:rPr>
              <w:t>arba formos pildymo taisyklių</w:t>
            </w:r>
            <w:r w:rsidRPr="00993F9B">
              <w:rPr>
                <w:rFonts w:cs="Calibri"/>
                <w:sz w:val="22"/>
                <w:szCs w:val="22"/>
                <w:lang w:val="lt-LT"/>
              </w:rPr>
              <w:t xml:space="preserve">. </w:t>
            </w:r>
          </w:p>
        </w:tc>
      </w:tr>
      <w:tr w:rsidR="00021AC0" w:rsidRPr="00993F9B" w14:paraId="2C0F75EB" w14:textId="77777777" w:rsidTr="00462FE2">
        <w:tc>
          <w:tcPr>
            <w:tcW w:w="189" w:type="pct"/>
          </w:tcPr>
          <w:p w14:paraId="4403A3DE"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AB2521D" w14:textId="03749B24" w:rsidR="00021AC0" w:rsidRPr="00993F9B" w:rsidRDefault="00021AC0" w:rsidP="00057E6B">
            <w:pPr>
              <w:jc w:val="both"/>
              <w:rPr>
                <w:rFonts w:cs="Calibri"/>
                <w:sz w:val="22"/>
                <w:szCs w:val="22"/>
                <w:lang w:val="lt-LT"/>
              </w:rPr>
            </w:pPr>
            <w:r w:rsidRPr="00993F9B">
              <w:rPr>
                <w:rFonts w:cs="Calibri"/>
                <w:sz w:val="22"/>
                <w:szCs w:val="22"/>
                <w:lang w:val="lt-LT"/>
              </w:rPr>
              <w:t>NR-108.1</w:t>
            </w:r>
          </w:p>
        </w:tc>
        <w:tc>
          <w:tcPr>
            <w:tcW w:w="4456" w:type="pct"/>
          </w:tcPr>
          <w:p w14:paraId="4ACFFFB3" w14:textId="77777777" w:rsidR="00021AC0" w:rsidRPr="00993F9B" w:rsidRDefault="00021AC0" w:rsidP="00057E6B">
            <w:pPr>
              <w:jc w:val="both"/>
              <w:rPr>
                <w:rFonts w:cs="Calibri"/>
                <w:sz w:val="22"/>
                <w:szCs w:val="22"/>
                <w:lang w:val="lt-LT"/>
              </w:rPr>
            </w:pPr>
            <w:r w:rsidRPr="00993F9B">
              <w:rPr>
                <w:rFonts w:cs="Calibri"/>
                <w:sz w:val="22"/>
                <w:szCs w:val="22"/>
                <w:lang w:val="lt-LT"/>
              </w:rPr>
              <w:t>Originali pastaba: „Perteklinis reikalavimas "su galimybe nurodyti, kiek sąrašo puslapyje rodyti eilučių".</w:t>
            </w:r>
          </w:p>
          <w:p w14:paraId="28914587" w14:textId="77777777" w:rsidR="00021AC0" w:rsidRPr="00993F9B" w:rsidRDefault="00021AC0" w:rsidP="00057E6B">
            <w:pPr>
              <w:jc w:val="both"/>
              <w:rPr>
                <w:rFonts w:cs="Calibri"/>
                <w:sz w:val="22"/>
                <w:szCs w:val="22"/>
                <w:lang w:val="lt-LT"/>
              </w:rPr>
            </w:pPr>
            <w:r w:rsidRPr="00993F9B">
              <w:rPr>
                <w:rFonts w:cs="Calibri"/>
                <w:sz w:val="22"/>
                <w:szCs w:val="22"/>
                <w:lang w:val="lt-LT"/>
              </w:rPr>
              <w:t>Šiuolaikinės sistemos automatiškai atvaizduoja ekrane tiek eilučių kiek naudotojas gali patogiai matyti pagal monitoriaus rezoliuciją. Naudotojui ekranuose norint matyti mažiau eilučių sistemose būna galimybės nustatyti norimą matyti duomenų aibę pagal aktualius duomenų pjūvius. Jei sistemoje bus galimybė mažinti arba didinti lange norimą matyti duomenų aibę kitomis priemonėmis o ne per eilučių skaičių ar bus laikoma kad reikalavimas įgyvendintas tinkamai.</w:t>
            </w:r>
          </w:p>
          <w:p w14:paraId="72901344" w14:textId="6B800AD4"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pašalinti reikalavimą.“</w:t>
            </w:r>
          </w:p>
          <w:p w14:paraId="51515145" w14:textId="7499232E"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 xml:space="preserve">: </w:t>
            </w:r>
          </w:p>
          <w:p w14:paraId="596A40D7" w14:textId="15574DD3"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 xml:space="preserve">Naudotojas turi turėti galimybę matyti reikalingą įrašų kiekį pagal sistemos naudojamo poreikius. </w:t>
            </w:r>
          </w:p>
          <w:p w14:paraId="060513E8" w14:textId="47B15D9F"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Dėl klausimo „Jei sistemoje bus galimybė mažinti arba didinti lange norimą matyti duomenų aibę kitomis priemonėmis, o ne per eilučių skaičių ar bus laikoma kad reikalavimas įgyvendintas tinkamai.“ – būtų taikomi FR-11, FR-12, FR-13 reikalavimai.</w:t>
            </w:r>
          </w:p>
        </w:tc>
      </w:tr>
      <w:tr w:rsidR="00021AC0" w:rsidRPr="00993F9B" w14:paraId="34872724" w14:textId="77777777" w:rsidTr="00462FE2">
        <w:tc>
          <w:tcPr>
            <w:tcW w:w="189" w:type="pct"/>
          </w:tcPr>
          <w:p w14:paraId="6E232384"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516733E" w14:textId="5C6C2244" w:rsidR="00021AC0" w:rsidRPr="00993F9B" w:rsidRDefault="00021AC0" w:rsidP="00057E6B">
            <w:pPr>
              <w:jc w:val="both"/>
              <w:rPr>
                <w:rFonts w:cs="Calibri"/>
                <w:sz w:val="22"/>
                <w:szCs w:val="22"/>
                <w:lang w:val="lt-LT"/>
              </w:rPr>
            </w:pPr>
            <w:r w:rsidRPr="00993F9B">
              <w:rPr>
                <w:rFonts w:cs="Calibri"/>
                <w:sz w:val="22"/>
                <w:szCs w:val="22"/>
                <w:lang w:val="lt-LT"/>
              </w:rPr>
              <w:t>PT-46</w:t>
            </w:r>
          </w:p>
        </w:tc>
        <w:tc>
          <w:tcPr>
            <w:tcW w:w="4456" w:type="pct"/>
          </w:tcPr>
          <w:p w14:paraId="0596EA7B"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„8.7. REIKALAVIMAI TESTAVIMUI, PT-45, PT-46</w:t>
            </w:r>
          </w:p>
          <w:p w14:paraId="7840CF7A" w14:textId="294BAE9D"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Siekiant užtikrinti tinkamesnį atsakomybių paskirstymą tarp šalių, siūlome patikslinti reikalavimus, kad šias veiklas atliktų Užsakovas ar kita trečioji šalis.“</w:t>
            </w:r>
          </w:p>
          <w:p w14:paraId="0B75068C" w14:textId="1C555D58"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594FE7C4" w14:textId="18013031" w:rsidR="00021AC0" w:rsidRPr="00993F9B" w:rsidRDefault="00021AC0" w:rsidP="008029F7">
            <w:pPr>
              <w:jc w:val="both"/>
              <w:rPr>
                <w:rFonts w:cs="Calibri"/>
                <w:sz w:val="22"/>
                <w:szCs w:val="22"/>
                <w:lang w:val="lt-LT"/>
              </w:rPr>
            </w:pPr>
            <w:r w:rsidRPr="00993F9B">
              <w:rPr>
                <w:rFonts w:cs="Calibri"/>
                <w:sz w:val="22"/>
                <w:szCs w:val="22"/>
                <w:lang w:val="lt-LT"/>
              </w:rPr>
              <w:t>Reikalavimas išlieka. IT sprendimas ar atskiros jo dalys turi būti diegiamos tik visiškai jas išbandžius testavimo aplinkoje ir įsitikinus, kad diegiama programinė įranga yra be kenksmingo programinio kodo, neautorizuotos prieigos galimybių ir (ar) kitų pažeidžiamumų.</w:t>
            </w:r>
          </w:p>
        </w:tc>
      </w:tr>
      <w:tr w:rsidR="00021AC0" w:rsidRPr="00993F9B" w14:paraId="3947FFFF" w14:textId="77777777" w:rsidTr="00462FE2">
        <w:tc>
          <w:tcPr>
            <w:tcW w:w="189" w:type="pct"/>
          </w:tcPr>
          <w:p w14:paraId="40B947D7"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1F05E437" w14:textId="57E634BC" w:rsidR="00021AC0" w:rsidRPr="00993F9B" w:rsidRDefault="00021AC0" w:rsidP="00057E6B">
            <w:pPr>
              <w:jc w:val="both"/>
              <w:rPr>
                <w:rFonts w:cs="Calibri"/>
                <w:sz w:val="22"/>
                <w:szCs w:val="22"/>
                <w:lang w:val="lt-LT"/>
              </w:rPr>
            </w:pPr>
            <w:r w:rsidRPr="00993F9B">
              <w:rPr>
                <w:rFonts w:cs="Calibri"/>
                <w:sz w:val="22"/>
                <w:szCs w:val="22"/>
                <w:lang w:val="lt-LT"/>
              </w:rPr>
              <w:t>PT-107</w:t>
            </w:r>
          </w:p>
        </w:tc>
        <w:tc>
          <w:tcPr>
            <w:tcW w:w="4456" w:type="pct"/>
          </w:tcPr>
          <w:p w14:paraId="49D9B2DA"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„8.14. Reikalavimai paslaugų etapams ir terminams, PT-107, PT-113</w:t>
            </w:r>
          </w:p>
          <w:p w14:paraId="3D19D00C" w14:textId="56E693C8"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patikslinti ar paslaugos bus diegiamos etapais, jei taip, patikslinti PT-113 punktą“</w:t>
            </w:r>
          </w:p>
          <w:p w14:paraId="3A1C2F2B" w14:textId="77777777" w:rsidR="00CE1EC8" w:rsidRPr="00993F9B" w:rsidRDefault="00907D09" w:rsidP="00057E6B">
            <w:pPr>
              <w:jc w:val="both"/>
              <w:rPr>
                <w:rFonts w:cs="Calibri"/>
                <w:sz w:val="22"/>
                <w:szCs w:val="22"/>
                <w:lang w:val="lt-LT"/>
              </w:rPr>
            </w:pPr>
            <w:r w:rsidRPr="00993F9B">
              <w:rPr>
                <w:rFonts w:cs="Calibri"/>
                <w:b/>
                <w:sz w:val="22"/>
                <w:szCs w:val="22"/>
                <w:lang w:val="lt-LT"/>
              </w:rPr>
              <w:t>Atsakymas</w:t>
            </w:r>
            <w:r w:rsidR="00021AC0" w:rsidRPr="00993F9B">
              <w:rPr>
                <w:rFonts w:cs="Calibri"/>
                <w:sz w:val="22"/>
                <w:szCs w:val="22"/>
                <w:lang w:val="lt-LT"/>
              </w:rPr>
              <w:t xml:space="preserve">: </w:t>
            </w:r>
          </w:p>
          <w:p w14:paraId="4010D50B" w14:textId="706C1AD8" w:rsidR="00021AC0" w:rsidRPr="00993F9B" w:rsidRDefault="00CE1EC8" w:rsidP="00057E6B">
            <w:pPr>
              <w:jc w:val="both"/>
              <w:rPr>
                <w:rFonts w:cs="Calibri"/>
                <w:sz w:val="22"/>
                <w:szCs w:val="22"/>
                <w:lang w:val="lt-LT"/>
              </w:rPr>
            </w:pPr>
            <w:r w:rsidRPr="00993F9B">
              <w:rPr>
                <w:rFonts w:cs="Calibri"/>
                <w:sz w:val="22"/>
                <w:szCs w:val="22"/>
                <w:lang w:val="lt-LT"/>
              </w:rPr>
              <w:t>Į</w:t>
            </w:r>
            <w:r w:rsidR="00021AC0" w:rsidRPr="00993F9B">
              <w:rPr>
                <w:rFonts w:cs="Calibri"/>
                <w:sz w:val="22"/>
                <w:szCs w:val="22"/>
                <w:lang w:val="lt-LT"/>
              </w:rPr>
              <w:t xml:space="preserve"> pastabą atsižvelgta. Reikalavimas išdėstytas sekančiai: </w:t>
            </w:r>
            <w:r w:rsidRPr="00993F9B">
              <w:rPr>
                <w:rFonts w:cs="Calibri"/>
                <w:sz w:val="22"/>
                <w:szCs w:val="22"/>
                <w:lang w:val="lt-LT"/>
              </w:rPr>
              <w:t>„</w:t>
            </w:r>
            <w:r w:rsidR="00021AC0" w:rsidRPr="00993F9B">
              <w:rPr>
                <w:rFonts w:cs="Calibri"/>
                <w:sz w:val="22"/>
                <w:szCs w:val="22"/>
                <w:lang w:val="lt-LT"/>
              </w:rPr>
              <w:t>BVIS kūrimas turi būti įgyvendinamas etapais</w:t>
            </w:r>
            <w:r w:rsidRPr="00993F9B">
              <w:rPr>
                <w:rFonts w:cs="Calibri"/>
                <w:sz w:val="22"/>
                <w:szCs w:val="22"/>
                <w:lang w:val="lt-LT"/>
              </w:rPr>
              <w:t>“</w:t>
            </w:r>
            <w:r w:rsidR="00021AC0" w:rsidRPr="00993F9B">
              <w:rPr>
                <w:rFonts w:cs="Calibri"/>
                <w:sz w:val="22"/>
                <w:szCs w:val="22"/>
                <w:lang w:val="lt-LT"/>
              </w:rPr>
              <w:t>.</w:t>
            </w:r>
          </w:p>
        </w:tc>
      </w:tr>
      <w:tr w:rsidR="00021AC0" w:rsidRPr="00993F9B" w14:paraId="483BCCDB" w14:textId="77777777" w:rsidTr="00462FE2">
        <w:tc>
          <w:tcPr>
            <w:tcW w:w="189" w:type="pct"/>
          </w:tcPr>
          <w:p w14:paraId="6EDDF6AD" w14:textId="77777777" w:rsidR="00021AC0" w:rsidRPr="00993F9B" w:rsidRDefault="00021AC0" w:rsidP="00057E6B">
            <w:pPr>
              <w:pStyle w:val="ListParagraph"/>
              <w:numPr>
                <w:ilvl w:val="0"/>
                <w:numId w:val="1"/>
              </w:numPr>
              <w:jc w:val="both"/>
              <w:rPr>
                <w:rFonts w:cs="Calibri"/>
                <w:sz w:val="22"/>
                <w:szCs w:val="22"/>
                <w:lang w:val="lt-LT"/>
              </w:rPr>
            </w:pPr>
          </w:p>
        </w:tc>
        <w:tc>
          <w:tcPr>
            <w:tcW w:w="355" w:type="pct"/>
          </w:tcPr>
          <w:p w14:paraId="544D4E0C" w14:textId="1809AAD1" w:rsidR="00021AC0" w:rsidRPr="00993F9B" w:rsidRDefault="00021AC0" w:rsidP="00057E6B">
            <w:pPr>
              <w:jc w:val="both"/>
              <w:rPr>
                <w:rFonts w:cs="Calibri"/>
                <w:sz w:val="22"/>
                <w:szCs w:val="22"/>
                <w:lang w:val="lt-LT"/>
              </w:rPr>
            </w:pPr>
            <w:r w:rsidRPr="00993F9B">
              <w:rPr>
                <w:rFonts w:cs="Calibri"/>
                <w:sz w:val="22"/>
                <w:szCs w:val="22"/>
                <w:lang w:val="lt-LT"/>
              </w:rPr>
              <w:t>9. Diegimo pabaiga</w:t>
            </w:r>
          </w:p>
        </w:tc>
        <w:tc>
          <w:tcPr>
            <w:tcW w:w="4456" w:type="pct"/>
          </w:tcPr>
          <w:p w14:paraId="6F0B0392" w14:textId="77777777"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Originali pastaba: „Techninės  specifikacijos  priedo  Nr.  1 „Reikalavimai  BVIS modernizavimui“ lentelės  9  eilutė</w:t>
            </w:r>
          </w:p>
          <w:p w14:paraId="2E020284" w14:textId="2FFE4930"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Prašome išbraukti „Pasirašyta BVIS priežiūros ir modernizavimo paslaugų techninė specifikacija (reglamentas).“, nes šio dokumento pasirašymas nepriklauso nuo Diegėjo.“</w:t>
            </w:r>
          </w:p>
          <w:p w14:paraId="1F805C8A" w14:textId="6C0790B3" w:rsidR="00021AC0" w:rsidRPr="00993F9B" w:rsidRDefault="00907D09" w:rsidP="00057E6B">
            <w:pPr>
              <w:pStyle w:val="CommentText"/>
              <w:spacing w:after="0"/>
              <w:jc w:val="both"/>
              <w:rPr>
                <w:rFonts w:ascii="Calibri" w:hAnsi="Calibri" w:cs="Calibri"/>
                <w:sz w:val="22"/>
                <w:szCs w:val="22"/>
              </w:rPr>
            </w:pPr>
            <w:r w:rsidRPr="00993F9B">
              <w:rPr>
                <w:rFonts w:ascii="Calibri" w:hAnsi="Calibri" w:cs="Calibri"/>
                <w:b/>
                <w:sz w:val="22"/>
                <w:szCs w:val="22"/>
              </w:rPr>
              <w:t>Atsakymas</w:t>
            </w:r>
            <w:r w:rsidR="00021AC0" w:rsidRPr="00993F9B">
              <w:rPr>
                <w:rFonts w:ascii="Calibri" w:hAnsi="Calibri" w:cs="Calibri"/>
                <w:sz w:val="22"/>
                <w:szCs w:val="22"/>
              </w:rPr>
              <w:t>:</w:t>
            </w:r>
          </w:p>
          <w:p w14:paraId="34B7FE4C" w14:textId="3B3BB339" w:rsidR="00021AC0" w:rsidRPr="00993F9B" w:rsidRDefault="00021AC0" w:rsidP="00057E6B">
            <w:pPr>
              <w:pStyle w:val="CommentText"/>
              <w:spacing w:after="0"/>
              <w:jc w:val="both"/>
              <w:rPr>
                <w:rFonts w:ascii="Calibri" w:hAnsi="Calibri" w:cs="Calibri"/>
                <w:sz w:val="22"/>
                <w:szCs w:val="22"/>
              </w:rPr>
            </w:pPr>
            <w:r w:rsidRPr="00993F9B">
              <w:rPr>
                <w:rFonts w:ascii="Calibri" w:hAnsi="Calibri" w:cs="Calibri"/>
                <w:sz w:val="22"/>
                <w:szCs w:val="22"/>
              </w:rPr>
              <w:t>Į pastabą atsižvelgta. Pakoreguota TS.</w:t>
            </w:r>
          </w:p>
        </w:tc>
      </w:tr>
    </w:tbl>
    <w:p w14:paraId="78072F03" w14:textId="4600AA89" w:rsidR="00357569" w:rsidRPr="00993F9B" w:rsidRDefault="00357569" w:rsidP="008029F7">
      <w:pPr>
        <w:jc w:val="both"/>
        <w:rPr>
          <w:rFonts w:cs="Calibri"/>
          <w:b/>
          <w:bCs w:val="0"/>
          <w:sz w:val="22"/>
          <w:szCs w:val="22"/>
          <w:lang w:val="lt-LT"/>
        </w:rPr>
      </w:pPr>
    </w:p>
    <w:sectPr w:rsidR="00357569" w:rsidRPr="00993F9B" w:rsidSect="00462FE2">
      <w:footerReference w:type="default" r:id="rId9"/>
      <w:pgSz w:w="16838" w:h="11906" w:orient="landscape" w:code="9"/>
      <w:pgMar w:top="144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9959" w14:textId="77777777" w:rsidR="00107E3E" w:rsidRDefault="00107E3E" w:rsidP="00EB5E33">
      <w:r>
        <w:separator/>
      </w:r>
    </w:p>
  </w:endnote>
  <w:endnote w:type="continuationSeparator" w:id="0">
    <w:p w14:paraId="2D40B548" w14:textId="77777777" w:rsidR="00107E3E" w:rsidRDefault="00107E3E" w:rsidP="00EB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053541"/>
      <w:docPartObj>
        <w:docPartGallery w:val="Page Numbers (Bottom of Page)"/>
        <w:docPartUnique/>
      </w:docPartObj>
    </w:sdtPr>
    <w:sdtEndPr>
      <w:rPr>
        <w:noProof/>
      </w:rPr>
    </w:sdtEndPr>
    <w:sdtContent>
      <w:p w14:paraId="09C827F2" w14:textId="0247F4FC" w:rsidR="00EB5E33" w:rsidRDefault="00EB5E33">
        <w:pPr>
          <w:pStyle w:val="Footer"/>
          <w:jc w:val="right"/>
        </w:pPr>
        <w:r>
          <w:fldChar w:fldCharType="begin"/>
        </w:r>
        <w:r>
          <w:instrText xml:space="preserve"> PAGE   \* MERGEFORMAT </w:instrText>
        </w:r>
        <w:r>
          <w:fldChar w:fldCharType="separate"/>
        </w:r>
        <w:r w:rsidR="00AC65F8">
          <w:rPr>
            <w:noProof/>
          </w:rPr>
          <w:t>8</w:t>
        </w:r>
        <w:r>
          <w:rPr>
            <w:noProof/>
          </w:rPr>
          <w:fldChar w:fldCharType="end"/>
        </w:r>
      </w:p>
    </w:sdtContent>
  </w:sdt>
  <w:p w14:paraId="0F8F7486" w14:textId="77777777" w:rsidR="00EB5E33" w:rsidRDefault="00EB5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EF100" w14:textId="77777777" w:rsidR="00107E3E" w:rsidRDefault="00107E3E" w:rsidP="00EB5E33">
      <w:r>
        <w:separator/>
      </w:r>
    </w:p>
  </w:footnote>
  <w:footnote w:type="continuationSeparator" w:id="0">
    <w:p w14:paraId="2CC2CA42" w14:textId="77777777" w:rsidR="00107E3E" w:rsidRDefault="00107E3E" w:rsidP="00EB5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E09"/>
    <w:multiLevelType w:val="hybridMultilevel"/>
    <w:tmpl w:val="1F86CD5C"/>
    <w:lvl w:ilvl="0" w:tplc="FFFFFFFF">
      <w:start w:val="1"/>
      <w:numFmt w:val="decimal"/>
      <w:suff w:val="nothing"/>
      <w:lvlText w:val="%1."/>
      <w:lvlJc w:val="left"/>
      <w:pPr>
        <w:ind w:left="5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6A68F7"/>
    <w:multiLevelType w:val="multilevel"/>
    <w:tmpl w:val="384E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7036"/>
    <w:multiLevelType w:val="multilevel"/>
    <w:tmpl w:val="1BF87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866B4"/>
    <w:multiLevelType w:val="hybridMultilevel"/>
    <w:tmpl w:val="96047E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20408"/>
    <w:multiLevelType w:val="multilevel"/>
    <w:tmpl w:val="CB68F5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BBB2EF7"/>
    <w:multiLevelType w:val="hybridMultilevel"/>
    <w:tmpl w:val="DF74ED9C"/>
    <w:lvl w:ilvl="0" w:tplc="DF3A56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60052"/>
    <w:multiLevelType w:val="multilevel"/>
    <w:tmpl w:val="162E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64344B"/>
    <w:multiLevelType w:val="multilevel"/>
    <w:tmpl w:val="BB985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812FB"/>
    <w:multiLevelType w:val="multilevel"/>
    <w:tmpl w:val="97EE12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A50A7C"/>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060490"/>
    <w:multiLevelType w:val="hybridMultilevel"/>
    <w:tmpl w:val="9AF0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160F8"/>
    <w:multiLevelType w:val="multilevel"/>
    <w:tmpl w:val="A13E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016BFB"/>
    <w:multiLevelType w:val="multilevel"/>
    <w:tmpl w:val="A2E4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6C587D"/>
    <w:multiLevelType w:val="multilevel"/>
    <w:tmpl w:val="D27C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686A5D"/>
    <w:multiLevelType w:val="hybridMultilevel"/>
    <w:tmpl w:val="83A0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0413D"/>
    <w:multiLevelType w:val="hybridMultilevel"/>
    <w:tmpl w:val="08A60BFC"/>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6" w15:restartNumberingAfterBreak="0">
    <w:nsid w:val="2504463C"/>
    <w:multiLevelType w:val="multilevel"/>
    <w:tmpl w:val="408A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8E0A3C"/>
    <w:multiLevelType w:val="multilevel"/>
    <w:tmpl w:val="93B8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4419D0"/>
    <w:multiLevelType w:val="multilevel"/>
    <w:tmpl w:val="04F23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A73F32"/>
    <w:multiLevelType w:val="multilevel"/>
    <w:tmpl w:val="571C5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B413F7"/>
    <w:multiLevelType w:val="multilevel"/>
    <w:tmpl w:val="2ED40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F1816"/>
    <w:multiLevelType w:val="multilevel"/>
    <w:tmpl w:val="6F76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1758EF"/>
    <w:multiLevelType w:val="hybridMultilevel"/>
    <w:tmpl w:val="C00C24B4"/>
    <w:lvl w:ilvl="0" w:tplc="F460AC48">
      <w:start w:val="1"/>
      <w:numFmt w:val="decimal"/>
      <w:suff w:val="nothing"/>
      <w:lvlText w:val="%1."/>
      <w:lvlJc w:val="left"/>
      <w:pPr>
        <w:ind w:left="5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884429"/>
    <w:multiLevelType w:val="multilevel"/>
    <w:tmpl w:val="5D642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EF0CB1"/>
    <w:multiLevelType w:val="hybridMultilevel"/>
    <w:tmpl w:val="CBF06AC4"/>
    <w:lvl w:ilvl="0" w:tplc="3E2A31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D5B5D"/>
    <w:multiLevelType w:val="hybridMultilevel"/>
    <w:tmpl w:val="9A1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41FAF"/>
    <w:multiLevelType w:val="multilevel"/>
    <w:tmpl w:val="6FCE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76A43"/>
    <w:multiLevelType w:val="multilevel"/>
    <w:tmpl w:val="94B6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F36E18"/>
    <w:multiLevelType w:val="hybridMultilevel"/>
    <w:tmpl w:val="1AE07EBE"/>
    <w:lvl w:ilvl="0" w:tplc="FFFFFFFF">
      <w:start w:val="1"/>
      <w:numFmt w:val="decimal"/>
      <w:suff w:val="nothing"/>
      <w:lvlText w:val="%1."/>
      <w:lvlJc w:val="left"/>
      <w:pPr>
        <w:ind w:left="5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5453A1"/>
    <w:multiLevelType w:val="multilevel"/>
    <w:tmpl w:val="1E40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32769"/>
    <w:multiLevelType w:val="hybridMultilevel"/>
    <w:tmpl w:val="22CC40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9C363C"/>
    <w:multiLevelType w:val="multilevel"/>
    <w:tmpl w:val="B890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BF7CC7"/>
    <w:multiLevelType w:val="hybridMultilevel"/>
    <w:tmpl w:val="5F604E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6D2690"/>
    <w:multiLevelType w:val="hybridMultilevel"/>
    <w:tmpl w:val="FB4AEEB2"/>
    <w:lvl w:ilvl="0" w:tplc="FFFFFFFF">
      <w:start w:val="1"/>
      <w:numFmt w:val="decimal"/>
      <w:suff w:val="nothing"/>
      <w:lvlText w:val="%1."/>
      <w:lvlJc w:val="left"/>
      <w:pPr>
        <w:ind w:left="5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D77B74"/>
    <w:multiLevelType w:val="multilevel"/>
    <w:tmpl w:val="A824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8F58E6"/>
    <w:multiLevelType w:val="multilevel"/>
    <w:tmpl w:val="8E3C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594593"/>
    <w:multiLevelType w:val="multilevel"/>
    <w:tmpl w:val="C1DC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9D736B"/>
    <w:multiLevelType w:val="multilevel"/>
    <w:tmpl w:val="47A4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2A1C8C"/>
    <w:multiLevelType w:val="hybridMultilevel"/>
    <w:tmpl w:val="72689CCA"/>
    <w:lvl w:ilvl="0" w:tplc="4DA071B4">
      <w:start w:val="20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DA6060"/>
    <w:multiLevelType w:val="multilevel"/>
    <w:tmpl w:val="25D49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4527088">
    <w:abstractNumId w:val="22"/>
  </w:num>
  <w:num w:numId="2" w16cid:durableId="1182745654">
    <w:abstractNumId w:val="10"/>
  </w:num>
  <w:num w:numId="3" w16cid:durableId="277760033">
    <w:abstractNumId w:val="7"/>
  </w:num>
  <w:num w:numId="4" w16cid:durableId="1814324321">
    <w:abstractNumId w:val="27"/>
  </w:num>
  <w:num w:numId="5" w16cid:durableId="2043169997">
    <w:abstractNumId w:val="20"/>
  </w:num>
  <w:num w:numId="6" w16cid:durableId="1327712617">
    <w:abstractNumId w:val="11"/>
  </w:num>
  <w:num w:numId="7" w16cid:durableId="1919516642">
    <w:abstractNumId w:val="29"/>
  </w:num>
  <w:num w:numId="8" w16cid:durableId="1173105062">
    <w:abstractNumId w:val="5"/>
  </w:num>
  <w:num w:numId="9" w16cid:durableId="1037196378">
    <w:abstractNumId w:val="6"/>
  </w:num>
  <w:num w:numId="10" w16cid:durableId="1370573867">
    <w:abstractNumId w:val="16"/>
  </w:num>
  <w:num w:numId="11" w16cid:durableId="1266697292">
    <w:abstractNumId w:val="2"/>
  </w:num>
  <w:num w:numId="12" w16cid:durableId="1436630524">
    <w:abstractNumId w:val="35"/>
  </w:num>
  <w:num w:numId="13" w16cid:durableId="503595253">
    <w:abstractNumId w:val="36"/>
  </w:num>
  <w:num w:numId="14" w16cid:durableId="556282378">
    <w:abstractNumId w:val="21"/>
  </w:num>
  <w:num w:numId="15" w16cid:durableId="1961841828">
    <w:abstractNumId w:val="39"/>
  </w:num>
  <w:num w:numId="16" w16cid:durableId="692417624">
    <w:abstractNumId w:val="17"/>
  </w:num>
  <w:num w:numId="17" w16cid:durableId="1055130036">
    <w:abstractNumId w:val="37"/>
  </w:num>
  <w:num w:numId="18" w16cid:durableId="1862351808">
    <w:abstractNumId w:val="13"/>
  </w:num>
  <w:num w:numId="19" w16cid:durableId="347489808">
    <w:abstractNumId w:val="1"/>
  </w:num>
  <w:num w:numId="20" w16cid:durableId="1296713883">
    <w:abstractNumId w:val="31"/>
  </w:num>
  <w:num w:numId="21" w16cid:durableId="23755251">
    <w:abstractNumId w:val="12"/>
  </w:num>
  <w:num w:numId="22" w16cid:durableId="1279873953">
    <w:abstractNumId w:val="18"/>
  </w:num>
  <w:num w:numId="23" w16cid:durableId="1547640177">
    <w:abstractNumId w:val="23"/>
  </w:num>
  <w:num w:numId="24" w16cid:durableId="438913943">
    <w:abstractNumId w:val="34"/>
  </w:num>
  <w:num w:numId="25" w16cid:durableId="1689335461">
    <w:abstractNumId w:val="26"/>
  </w:num>
  <w:num w:numId="26" w16cid:durableId="530459129">
    <w:abstractNumId w:val="19"/>
  </w:num>
  <w:num w:numId="27" w16cid:durableId="2078165413">
    <w:abstractNumId w:val="9"/>
  </w:num>
  <w:num w:numId="28" w16cid:durableId="867258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7147387">
    <w:abstractNumId w:val="4"/>
  </w:num>
  <w:num w:numId="30" w16cid:durableId="1053692605">
    <w:abstractNumId w:val="24"/>
  </w:num>
  <w:num w:numId="31" w16cid:durableId="974406939">
    <w:abstractNumId w:val="38"/>
  </w:num>
  <w:num w:numId="32" w16cid:durableId="1865093092">
    <w:abstractNumId w:val="0"/>
  </w:num>
  <w:num w:numId="33" w16cid:durableId="1253782584">
    <w:abstractNumId w:val="33"/>
  </w:num>
  <w:num w:numId="34" w16cid:durableId="2021737618">
    <w:abstractNumId w:val="14"/>
  </w:num>
  <w:num w:numId="35" w16cid:durableId="708846010">
    <w:abstractNumId w:val="15"/>
  </w:num>
  <w:num w:numId="36" w16cid:durableId="917324868">
    <w:abstractNumId w:val="28"/>
  </w:num>
  <w:num w:numId="37" w16cid:durableId="1650475854">
    <w:abstractNumId w:val="30"/>
  </w:num>
  <w:num w:numId="38" w16cid:durableId="1073966489">
    <w:abstractNumId w:val="32"/>
  </w:num>
  <w:num w:numId="39" w16cid:durableId="1261913856">
    <w:abstractNumId w:val="25"/>
  </w:num>
  <w:num w:numId="40" w16cid:durableId="1095521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593"/>
    <w:rsid w:val="00021AC0"/>
    <w:rsid w:val="00034CA6"/>
    <w:rsid w:val="000355E4"/>
    <w:rsid w:val="00050F09"/>
    <w:rsid w:val="00057E6B"/>
    <w:rsid w:val="00070391"/>
    <w:rsid w:val="00096840"/>
    <w:rsid w:val="000B480E"/>
    <w:rsid w:val="000B58CB"/>
    <w:rsid w:val="000C0C27"/>
    <w:rsid w:val="00107E3E"/>
    <w:rsid w:val="001665F8"/>
    <w:rsid w:val="00184444"/>
    <w:rsid w:val="001858E9"/>
    <w:rsid w:val="001A38EA"/>
    <w:rsid w:val="001C2465"/>
    <w:rsid w:val="001C272C"/>
    <w:rsid w:val="001C5099"/>
    <w:rsid w:val="001E1AE0"/>
    <w:rsid w:val="001E21FC"/>
    <w:rsid w:val="001F70A3"/>
    <w:rsid w:val="00202E19"/>
    <w:rsid w:val="002115C5"/>
    <w:rsid w:val="0022647D"/>
    <w:rsid w:val="00227D5B"/>
    <w:rsid w:val="002332E9"/>
    <w:rsid w:val="00235DBB"/>
    <w:rsid w:val="00237656"/>
    <w:rsid w:val="00250F0A"/>
    <w:rsid w:val="002603FC"/>
    <w:rsid w:val="00262FEB"/>
    <w:rsid w:val="002879A3"/>
    <w:rsid w:val="002B48CD"/>
    <w:rsid w:val="002D6B51"/>
    <w:rsid w:val="002E088F"/>
    <w:rsid w:val="002F4AF3"/>
    <w:rsid w:val="00312EE4"/>
    <w:rsid w:val="00326C5F"/>
    <w:rsid w:val="003355F3"/>
    <w:rsid w:val="0034332F"/>
    <w:rsid w:val="00357569"/>
    <w:rsid w:val="003C3A2C"/>
    <w:rsid w:val="003D3CB2"/>
    <w:rsid w:val="003E2DAB"/>
    <w:rsid w:val="00402D4F"/>
    <w:rsid w:val="00412C0C"/>
    <w:rsid w:val="0041500A"/>
    <w:rsid w:val="00430C0E"/>
    <w:rsid w:val="00432FE0"/>
    <w:rsid w:val="00433ECE"/>
    <w:rsid w:val="00434432"/>
    <w:rsid w:val="004364A1"/>
    <w:rsid w:val="00440F16"/>
    <w:rsid w:val="00455DDC"/>
    <w:rsid w:val="00462FE2"/>
    <w:rsid w:val="004667E5"/>
    <w:rsid w:val="00473C2B"/>
    <w:rsid w:val="00480A4E"/>
    <w:rsid w:val="00481C98"/>
    <w:rsid w:val="004A1CDB"/>
    <w:rsid w:val="004B3723"/>
    <w:rsid w:val="004B692A"/>
    <w:rsid w:val="004D02F2"/>
    <w:rsid w:val="00531E9E"/>
    <w:rsid w:val="00533666"/>
    <w:rsid w:val="00542D57"/>
    <w:rsid w:val="0056700E"/>
    <w:rsid w:val="0058334C"/>
    <w:rsid w:val="005A1050"/>
    <w:rsid w:val="005B74CD"/>
    <w:rsid w:val="005E4DDC"/>
    <w:rsid w:val="005E5601"/>
    <w:rsid w:val="005F14BC"/>
    <w:rsid w:val="005F57B4"/>
    <w:rsid w:val="005F58E4"/>
    <w:rsid w:val="00603219"/>
    <w:rsid w:val="00610020"/>
    <w:rsid w:val="00611E63"/>
    <w:rsid w:val="00625F17"/>
    <w:rsid w:val="00630B58"/>
    <w:rsid w:val="00665D4C"/>
    <w:rsid w:val="006823F6"/>
    <w:rsid w:val="00683BA6"/>
    <w:rsid w:val="006853CD"/>
    <w:rsid w:val="006C4FC2"/>
    <w:rsid w:val="006E39A0"/>
    <w:rsid w:val="00705584"/>
    <w:rsid w:val="007238E8"/>
    <w:rsid w:val="0072730E"/>
    <w:rsid w:val="00757CFD"/>
    <w:rsid w:val="00762E45"/>
    <w:rsid w:val="00770F55"/>
    <w:rsid w:val="00777A2C"/>
    <w:rsid w:val="00792219"/>
    <w:rsid w:val="00797081"/>
    <w:rsid w:val="007A0AF4"/>
    <w:rsid w:val="007A4AD0"/>
    <w:rsid w:val="007A7D73"/>
    <w:rsid w:val="007B5144"/>
    <w:rsid w:val="007E2D1B"/>
    <w:rsid w:val="007E58AA"/>
    <w:rsid w:val="007F0FDE"/>
    <w:rsid w:val="008004DE"/>
    <w:rsid w:val="008029F7"/>
    <w:rsid w:val="00826199"/>
    <w:rsid w:val="00855B2D"/>
    <w:rsid w:val="008917E9"/>
    <w:rsid w:val="008B6101"/>
    <w:rsid w:val="008C2847"/>
    <w:rsid w:val="008C60EF"/>
    <w:rsid w:val="008F06FC"/>
    <w:rsid w:val="008F6247"/>
    <w:rsid w:val="0090419D"/>
    <w:rsid w:val="00907D09"/>
    <w:rsid w:val="00914225"/>
    <w:rsid w:val="0091551A"/>
    <w:rsid w:val="00941CC4"/>
    <w:rsid w:val="009467FA"/>
    <w:rsid w:val="00965470"/>
    <w:rsid w:val="009656D9"/>
    <w:rsid w:val="009827B6"/>
    <w:rsid w:val="0099251F"/>
    <w:rsid w:val="00993F9B"/>
    <w:rsid w:val="009A742A"/>
    <w:rsid w:val="009C0809"/>
    <w:rsid w:val="009D0831"/>
    <w:rsid w:val="009D6606"/>
    <w:rsid w:val="009E271D"/>
    <w:rsid w:val="009F7244"/>
    <w:rsid w:val="00A36D5E"/>
    <w:rsid w:val="00A41C36"/>
    <w:rsid w:val="00A46CA3"/>
    <w:rsid w:val="00A656E1"/>
    <w:rsid w:val="00A670CD"/>
    <w:rsid w:val="00A67582"/>
    <w:rsid w:val="00A70462"/>
    <w:rsid w:val="00A71697"/>
    <w:rsid w:val="00AA73E3"/>
    <w:rsid w:val="00AB697D"/>
    <w:rsid w:val="00AC0B46"/>
    <w:rsid w:val="00AC65F8"/>
    <w:rsid w:val="00AC76C7"/>
    <w:rsid w:val="00AE186C"/>
    <w:rsid w:val="00AE5DCB"/>
    <w:rsid w:val="00AF4DAB"/>
    <w:rsid w:val="00B441BF"/>
    <w:rsid w:val="00B4635D"/>
    <w:rsid w:val="00BA3A29"/>
    <w:rsid w:val="00BB6EAB"/>
    <w:rsid w:val="00BC1390"/>
    <w:rsid w:val="00BC7C5D"/>
    <w:rsid w:val="00BD6E3D"/>
    <w:rsid w:val="00C1064C"/>
    <w:rsid w:val="00C2400C"/>
    <w:rsid w:val="00C43D4E"/>
    <w:rsid w:val="00C45FF1"/>
    <w:rsid w:val="00C50C7D"/>
    <w:rsid w:val="00C51927"/>
    <w:rsid w:val="00C602A8"/>
    <w:rsid w:val="00C730F0"/>
    <w:rsid w:val="00C73E95"/>
    <w:rsid w:val="00C82A39"/>
    <w:rsid w:val="00C857CB"/>
    <w:rsid w:val="00C91AF1"/>
    <w:rsid w:val="00CB2A65"/>
    <w:rsid w:val="00CE1EC8"/>
    <w:rsid w:val="00CF63FE"/>
    <w:rsid w:val="00D26CED"/>
    <w:rsid w:val="00D32707"/>
    <w:rsid w:val="00D52B81"/>
    <w:rsid w:val="00D60385"/>
    <w:rsid w:val="00D941CE"/>
    <w:rsid w:val="00DA163D"/>
    <w:rsid w:val="00DA5DD0"/>
    <w:rsid w:val="00DE3225"/>
    <w:rsid w:val="00DF2DF6"/>
    <w:rsid w:val="00DF38CA"/>
    <w:rsid w:val="00DF737D"/>
    <w:rsid w:val="00E13C98"/>
    <w:rsid w:val="00E16F4D"/>
    <w:rsid w:val="00E26FCA"/>
    <w:rsid w:val="00E279E9"/>
    <w:rsid w:val="00E306C7"/>
    <w:rsid w:val="00E56CC7"/>
    <w:rsid w:val="00E57D17"/>
    <w:rsid w:val="00E87CC0"/>
    <w:rsid w:val="00E940E5"/>
    <w:rsid w:val="00EA0F1B"/>
    <w:rsid w:val="00EA3A09"/>
    <w:rsid w:val="00EB5E33"/>
    <w:rsid w:val="00EC61B5"/>
    <w:rsid w:val="00ED3213"/>
    <w:rsid w:val="00F07F6E"/>
    <w:rsid w:val="00F1222E"/>
    <w:rsid w:val="00F12CA2"/>
    <w:rsid w:val="00F30B58"/>
    <w:rsid w:val="00F33882"/>
    <w:rsid w:val="00F402BC"/>
    <w:rsid w:val="00F509A2"/>
    <w:rsid w:val="00F75A3B"/>
    <w:rsid w:val="00F815EB"/>
    <w:rsid w:val="00F962E6"/>
    <w:rsid w:val="00F96593"/>
    <w:rsid w:val="00FA694F"/>
    <w:rsid w:val="00FB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1F370"/>
  <w15:chartTrackingRefBased/>
  <w15:docId w15:val="{CE87FCD5-6445-4A47-8E65-10E9C58E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bCs/>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65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965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659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659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9659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9659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9659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9659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9659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5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65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659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659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9659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965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965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965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965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965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65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659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65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9659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96593"/>
    <w:rPr>
      <w:i/>
      <w:iCs/>
      <w:color w:val="404040" w:themeColor="text1" w:themeTint="BF"/>
    </w:rPr>
  </w:style>
  <w:style w:type="paragraph" w:styleId="ListParagraph">
    <w:name w:val="List Paragraph"/>
    <w:basedOn w:val="Normal"/>
    <w:link w:val="ListParagraphChar"/>
    <w:qFormat/>
    <w:rsid w:val="00F96593"/>
    <w:pPr>
      <w:ind w:left="720"/>
      <w:contextualSpacing/>
    </w:pPr>
  </w:style>
  <w:style w:type="character" w:styleId="IntenseEmphasis">
    <w:name w:val="Intense Emphasis"/>
    <w:basedOn w:val="DefaultParagraphFont"/>
    <w:uiPriority w:val="21"/>
    <w:qFormat/>
    <w:rsid w:val="00F96593"/>
    <w:rPr>
      <w:i/>
      <w:iCs/>
      <w:color w:val="2F5496" w:themeColor="accent1" w:themeShade="BF"/>
    </w:rPr>
  </w:style>
  <w:style w:type="paragraph" w:styleId="IntenseQuote">
    <w:name w:val="Intense Quote"/>
    <w:basedOn w:val="Normal"/>
    <w:next w:val="Normal"/>
    <w:link w:val="IntenseQuoteChar"/>
    <w:uiPriority w:val="30"/>
    <w:qFormat/>
    <w:rsid w:val="00F965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6593"/>
    <w:rPr>
      <w:i/>
      <w:iCs/>
      <w:color w:val="2F5496" w:themeColor="accent1" w:themeShade="BF"/>
    </w:rPr>
  </w:style>
  <w:style w:type="character" w:styleId="IntenseReference">
    <w:name w:val="Intense Reference"/>
    <w:basedOn w:val="DefaultParagraphFont"/>
    <w:uiPriority w:val="32"/>
    <w:qFormat/>
    <w:rsid w:val="00F96593"/>
    <w:rPr>
      <w:b/>
      <w:bCs w:val="0"/>
      <w:smallCaps/>
      <w:color w:val="2F5496" w:themeColor="accent1" w:themeShade="BF"/>
      <w:spacing w:val="5"/>
    </w:rPr>
  </w:style>
  <w:style w:type="table" w:styleId="TableGrid">
    <w:name w:val="Table Grid"/>
    <w:basedOn w:val="TableNormal"/>
    <w:uiPriority w:val="39"/>
    <w:rsid w:val="00A67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Diagrama"/>
    <w:basedOn w:val="Normal"/>
    <w:link w:val="CommentTextChar"/>
    <w:uiPriority w:val="99"/>
    <w:unhideWhenUsed/>
    <w:rsid w:val="00A670CD"/>
    <w:pPr>
      <w:spacing w:after="160"/>
    </w:pPr>
    <w:rPr>
      <w:rFonts w:asciiTheme="minorHAnsi" w:hAnsiTheme="minorHAnsi" w:cstheme="minorBidi"/>
      <w:bCs w:val="0"/>
      <w:kern w:val="2"/>
      <w:sz w:val="20"/>
      <w:szCs w:val="20"/>
      <w:lang w:val="lt-LT"/>
      <w14:ligatures w14:val="standardContextual"/>
    </w:rPr>
  </w:style>
  <w:style w:type="character" w:customStyle="1" w:styleId="CommentTextChar">
    <w:name w:val="Comment Text Char"/>
    <w:aliases w:val=" Diagrama Char,Diagrama Char"/>
    <w:basedOn w:val="DefaultParagraphFont"/>
    <w:link w:val="CommentText"/>
    <w:uiPriority w:val="99"/>
    <w:rsid w:val="00A670CD"/>
    <w:rPr>
      <w:rFonts w:asciiTheme="minorHAnsi" w:hAnsiTheme="minorHAnsi" w:cstheme="minorBidi"/>
      <w:bCs w:val="0"/>
      <w:kern w:val="2"/>
      <w:sz w:val="20"/>
      <w:szCs w:val="20"/>
      <w:lang w:val="lt-LT"/>
      <w14:ligatures w14:val="standardContextual"/>
    </w:rPr>
  </w:style>
  <w:style w:type="character" w:styleId="Hyperlink">
    <w:name w:val="Hyperlink"/>
    <w:basedOn w:val="DefaultParagraphFont"/>
    <w:uiPriority w:val="99"/>
    <w:unhideWhenUsed/>
    <w:rsid w:val="00A670CD"/>
    <w:rPr>
      <w:color w:val="0563C1" w:themeColor="hyperlink"/>
      <w:u w:val="single"/>
    </w:rPr>
  </w:style>
  <w:style w:type="paragraph" w:styleId="Caption">
    <w:name w:val="caption"/>
    <w:aliases w:val="Table Caption,Table caption,paveikslas,Paveikslo pavadinimas,Lentelės/paveikslėlio pavadinimas"/>
    <w:basedOn w:val="Normal"/>
    <w:next w:val="Normal"/>
    <w:link w:val="CaptionChar"/>
    <w:uiPriority w:val="35"/>
    <w:unhideWhenUsed/>
    <w:qFormat/>
    <w:rsid w:val="00533666"/>
    <w:pPr>
      <w:spacing w:before="240" w:line="259" w:lineRule="auto"/>
      <w:jc w:val="both"/>
    </w:pPr>
    <w:rPr>
      <w:rFonts w:asciiTheme="minorHAnsi" w:eastAsiaTheme="minorEastAsia" w:hAnsiTheme="minorHAnsi" w:cstheme="minorBidi"/>
      <w:i/>
      <w:color w:val="000000" w:themeColor="text1"/>
      <w:sz w:val="24"/>
      <w:szCs w:val="22"/>
      <w:lang w:val="lt-LT"/>
    </w:rPr>
  </w:style>
  <w:style w:type="character" w:customStyle="1" w:styleId="CaptionChar">
    <w:name w:val="Caption Char"/>
    <w:aliases w:val="Table Caption Char,Table caption Char,paveikslas Char,Paveikslo pavadinimas Char,Lentelės/paveikslėlio pavadinimas Char"/>
    <w:basedOn w:val="DefaultParagraphFont"/>
    <w:link w:val="Caption"/>
    <w:uiPriority w:val="35"/>
    <w:rsid w:val="00533666"/>
    <w:rPr>
      <w:rFonts w:asciiTheme="minorHAnsi" w:eastAsiaTheme="minorEastAsia" w:hAnsiTheme="minorHAnsi" w:cstheme="minorBidi"/>
      <w:i/>
      <w:color w:val="000000" w:themeColor="text1"/>
      <w:sz w:val="24"/>
      <w:szCs w:val="22"/>
      <w:lang w:val="lt-LT"/>
    </w:rPr>
  </w:style>
  <w:style w:type="character" w:styleId="CommentReference">
    <w:name w:val="annotation reference"/>
    <w:basedOn w:val="DefaultParagraphFont"/>
    <w:uiPriority w:val="99"/>
    <w:semiHidden/>
    <w:unhideWhenUsed/>
    <w:rsid w:val="00533666"/>
    <w:rPr>
      <w:sz w:val="16"/>
      <w:szCs w:val="16"/>
    </w:rPr>
  </w:style>
  <w:style w:type="character" w:customStyle="1" w:styleId="ListParagraphChar">
    <w:name w:val="List Paragraph Char"/>
    <w:link w:val="ListParagraph"/>
    <w:qFormat/>
    <w:locked/>
    <w:rsid w:val="009C0809"/>
  </w:style>
  <w:style w:type="paragraph" w:styleId="Header">
    <w:name w:val="header"/>
    <w:basedOn w:val="Normal"/>
    <w:link w:val="HeaderChar"/>
    <w:uiPriority w:val="99"/>
    <w:unhideWhenUsed/>
    <w:rsid w:val="00EB5E33"/>
    <w:pPr>
      <w:tabs>
        <w:tab w:val="center" w:pos="4986"/>
        <w:tab w:val="right" w:pos="9972"/>
      </w:tabs>
    </w:pPr>
  </w:style>
  <w:style w:type="character" w:customStyle="1" w:styleId="HeaderChar">
    <w:name w:val="Header Char"/>
    <w:basedOn w:val="DefaultParagraphFont"/>
    <w:link w:val="Header"/>
    <w:uiPriority w:val="99"/>
    <w:rsid w:val="00EB5E33"/>
  </w:style>
  <w:style w:type="paragraph" w:styleId="Footer">
    <w:name w:val="footer"/>
    <w:basedOn w:val="Normal"/>
    <w:link w:val="FooterChar"/>
    <w:uiPriority w:val="99"/>
    <w:unhideWhenUsed/>
    <w:rsid w:val="00EB5E33"/>
    <w:pPr>
      <w:tabs>
        <w:tab w:val="center" w:pos="4986"/>
        <w:tab w:val="right" w:pos="9972"/>
      </w:tabs>
    </w:pPr>
  </w:style>
  <w:style w:type="character" w:customStyle="1" w:styleId="FooterChar">
    <w:name w:val="Footer Char"/>
    <w:basedOn w:val="DefaultParagraphFont"/>
    <w:link w:val="Footer"/>
    <w:uiPriority w:val="99"/>
    <w:rsid w:val="00EB5E33"/>
  </w:style>
  <w:style w:type="paragraph" w:styleId="BalloonText">
    <w:name w:val="Balloon Text"/>
    <w:basedOn w:val="Normal"/>
    <w:link w:val="BalloonTextChar"/>
    <w:uiPriority w:val="99"/>
    <w:semiHidden/>
    <w:unhideWhenUsed/>
    <w:rsid w:val="00021AC0"/>
    <w:rPr>
      <w:rFonts w:ascii="Segoe UI" w:hAnsi="Segoe UI" w:cs="Segoe UI"/>
    </w:rPr>
  </w:style>
  <w:style w:type="character" w:customStyle="1" w:styleId="BalloonTextChar">
    <w:name w:val="Balloon Text Char"/>
    <w:basedOn w:val="DefaultParagraphFont"/>
    <w:link w:val="BalloonText"/>
    <w:uiPriority w:val="99"/>
    <w:semiHidden/>
    <w:rsid w:val="00021AC0"/>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microsoft.com/lt-lt/lifecycle/products/dynamics-nav-2009-r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CB2B-1D56-472C-8731-90A31DF7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7279</Words>
  <Characters>41492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Dereškevičius</dc:creator>
  <cp:keywords/>
  <dc:description/>
  <cp:lastModifiedBy>Valerija Korolenko</cp:lastModifiedBy>
  <cp:revision>26</cp:revision>
  <dcterms:created xsi:type="dcterms:W3CDTF">2025-12-19T10:57:00Z</dcterms:created>
  <dcterms:modified xsi:type="dcterms:W3CDTF">2026-01-02T08:00:00Z</dcterms:modified>
</cp:coreProperties>
</file>